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74" w:rsidRDefault="00213174" w:rsidP="00802385">
      <w:pPr>
        <w:tabs>
          <w:tab w:val="left" w:pos="2726"/>
        </w:tabs>
        <w:bidi/>
        <w:jc w:val="both"/>
        <w:rPr>
          <w:color w:val="000000"/>
          <w:rtl/>
        </w:rPr>
      </w:pPr>
      <w:r>
        <w:rPr>
          <w:color w:val="000000"/>
          <w:rtl/>
        </w:rPr>
        <w:t> </w:t>
      </w:r>
      <w:r w:rsidR="00802385">
        <w:rPr>
          <w:color w:val="000000"/>
          <w:rtl/>
        </w:rPr>
        <w:tab/>
      </w:r>
    </w:p>
    <w:p w:rsidR="00213174" w:rsidRDefault="00213174" w:rsidP="00213174">
      <w:pPr>
        <w:bidi/>
        <w:jc w:val="both"/>
        <w:rPr>
          <w:color w:val="000000"/>
          <w:rtl/>
        </w:rPr>
      </w:pPr>
      <w:r>
        <w:rPr>
          <w:color w:val="000000"/>
          <w:rtl/>
        </w:rPr>
        <w:t> </w:t>
      </w:r>
    </w:p>
    <w:tbl>
      <w:tblPr>
        <w:tblStyle w:val="TableGrid"/>
        <w:tblW w:w="5000" w:type="pct"/>
        <w:tblLook w:val="04A0"/>
      </w:tblPr>
      <w:tblGrid>
        <w:gridCol w:w="1587"/>
        <w:gridCol w:w="978"/>
        <w:gridCol w:w="3358"/>
        <w:gridCol w:w="1828"/>
        <w:gridCol w:w="1491"/>
      </w:tblGrid>
      <w:tr w:rsidR="004F0E53" w:rsidTr="00D86237">
        <w:trPr>
          <w:trHeight w:val="2028"/>
        </w:trPr>
        <w:tc>
          <w:tcPr>
            <w:tcW w:w="826" w:type="pct"/>
          </w:tcPr>
          <w:p w:rsidR="004F0E53" w:rsidRDefault="004F0E53" w:rsidP="0097306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112395</wp:posOffset>
                  </wp:positionV>
                  <wp:extent cx="870585" cy="967105"/>
                  <wp:effectExtent l="0" t="0" r="0" b="0"/>
                  <wp:wrapTight wrapText="bothSides">
                    <wp:wrapPolygon edited="0">
                      <wp:start x="0" y="425"/>
                      <wp:lineTo x="0" y="21274"/>
                      <wp:lineTo x="21269" y="21274"/>
                      <wp:lineTo x="21269" y="425"/>
                      <wp:lineTo x="0" y="425"/>
                    </wp:wrapPolygon>
                  </wp:wrapTight>
                  <wp:docPr id="1" name="Picture 1" descr="S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-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8" t="-4708" r="-888" b="11907"/>
                          <a:stretch/>
                        </pic:blipFill>
                        <pic:spPr bwMode="auto">
                          <a:xfrm>
                            <a:off x="0" y="0"/>
                            <a:ext cx="87058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4" w:type="pct"/>
            <w:gridSpan w:val="4"/>
            <w:vAlign w:val="center"/>
          </w:tcPr>
          <w:p w:rsidR="004F0E53" w:rsidRPr="008539D2" w:rsidRDefault="004F0E53" w:rsidP="00D86237">
            <w:pPr>
              <w:bidi/>
              <w:spacing w:beforeLines="40" w:afterLines="40"/>
              <w:jc w:val="center"/>
              <w:rPr>
                <w:rFonts w:cs="B Titr"/>
                <w:b/>
                <w:sz w:val="32"/>
                <w:szCs w:val="32"/>
              </w:rPr>
            </w:pPr>
            <w:r>
              <w:rPr>
                <w:rFonts w:cs="B Titr" w:hint="cs"/>
                <w:b/>
                <w:sz w:val="32"/>
                <w:szCs w:val="32"/>
                <w:rtl/>
              </w:rPr>
              <w:t>فرایند عملیاتی</w:t>
            </w:r>
            <w:r w:rsidRPr="008539D2">
              <w:rPr>
                <w:rFonts w:cs="B Titr" w:hint="cs"/>
                <w:b/>
                <w:sz w:val="32"/>
                <w:szCs w:val="32"/>
                <w:rtl/>
              </w:rPr>
              <w:t xml:space="preserve"> استاندارد</w:t>
            </w:r>
            <w:r w:rsidRPr="008539D2">
              <w:rPr>
                <w:rFonts w:cs="B Titr"/>
                <w:b/>
                <w:sz w:val="32"/>
                <w:szCs w:val="32"/>
              </w:rPr>
              <w:t xml:space="preserve"> (SOPs)</w:t>
            </w:r>
          </w:p>
          <w:p w:rsidR="004F0E53" w:rsidRPr="00D86237" w:rsidRDefault="00D86237" w:rsidP="00D86237">
            <w:pPr>
              <w:bidi/>
              <w:spacing w:beforeLines="40" w:afterLines="40"/>
              <w:jc w:val="center"/>
              <w:rPr>
                <w:rFonts w:cs="B Titr"/>
                <w:b/>
                <w:sz w:val="32"/>
                <w:szCs w:val="32"/>
              </w:rPr>
            </w:pPr>
            <w:r w:rsidRPr="00D86237">
              <w:rPr>
                <w:rFonts w:cs="B Titr" w:hint="cs"/>
                <w:b/>
                <w:sz w:val="32"/>
                <w:szCs w:val="32"/>
                <w:rtl/>
              </w:rPr>
              <w:t>نگهداري</w:t>
            </w:r>
            <w:r w:rsidR="0031492E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D86237">
              <w:rPr>
                <w:rFonts w:cs="B Titr" w:hint="cs"/>
                <w:b/>
                <w:sz w:val="32"/>
                <w:szCs w:val="32"/>
                <w:rtl/>
              </w:rPr>
              <w:t>کالادرانبارهاي</w:t>
            </w:r>
            <w:r w:rsidR="0031492E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D86237">
              <w:rPr>
                <w:rFonts w:cs="B Titr" w:hint="cs"/>
                <w:b/>
                <w:sz w:val="32"/>
                <w:szCs w:val="32"/>
                <w:rtl/>
              </w:rPr>
              <w:t>خشک</w:t>
            </w:r>
          </w:p>
        </w:tc>
      </w:tr>
      <w:tr w:rsidR="004F0E53" w:rsidRPr="0010534D" w:rsidTr="00D86237">
        <w:trPr>
          <w:trHeight w:val="593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53" w:rsidRPr="0010534D" w:rsidRDefault="004F0E53" w:rsidP="00973069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امضاء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E53" w:rsidRPr="0010534D" w:rsidRDefault="004F0E53" w:rsidP="00973069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تاریخ</w:t>
            </w:r>
          </w:p>
        </w:tc>
        <w:tc>
          <w:tcPr>
            <w:tcW w:w="1825" w:type="pct"/>
            <w:vAlign w:val="center"/>
          </w:tcPr>
          <w:p w:rsidR="004F0E53" w:rsidRPr="0010534D" w:rsidRDefault="004F0E53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سمت اداری</w:t>
            </w:r>
          </w:p>
        </w:tc>
        <w:tc>
          <w:tcPr>
            <w:tcW w:w="997" w:type="pct"/>
            <w:vAlign w:val="center"/>
          </w:tcPr>
          <w:p w:rsidR="004F0E53" w:rsidRPr="0010534D" w:rsidRDefault="004F0E53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F0E53" w:rsidRPr="0010534D" w:rsidRDefault="004F0E53" w:rsidP="00973069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تهیه کنندگان</w:t>
            </w:r>
          </w:p>
        </w:tc>
      </w:tr>
      <w:tr w:rsidR="004F0E53" w:rsidRPr="0010534D" w:rsidTr="00D86237">
        <w:trPr>
          <w:trHeight w:val="1120"/>
        </w:trPr>
        <w:tc>
          <w:tcPr>
            <w:tcW w:w="826" w:type="pct"/>
          </w:tcPr>
          <w:p w:rsidR="004F0E53" w:rsidRPr="0010534D" w:rsidRDefault="004F0E53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کارشناس مسئول زنجیره سرما</w:t>
            </w:r>
          </w:p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مشاور مرکز مدیریت بیماری های واگیر</w:t>
            </w:r>
          </w:p>
        </w:tc>
        <w:tc>
          <w:tcPr>
            <w:tcW w:w="997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غلامعباس زمانی</w:t>
            </w:r>
          </w:p>
          <w:p w:rsidR="004F0E53" w:rsidRPr="00393F5E" w:rsidRDefault="004F0E53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مجتبی حق گو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F0E53" w:rsidRPr="0010534D" w:rsidRDefault="004F0E53" w:rsidP="00973069">
            <w:pPr>
              <w:bidi/>
              <w:spacing w:beforeLines="40" w:afterLines="40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نویسنده اصلی</w:t>
            </w:r>
          </w:p>
        </w:tc>
      </w:tr>
      <w:tr w:rsidR="004F0E53" w:rsidRPr="0010534D" w:rsidTr="00D86237">
        <w:trPr>
          <w:trHeight w:val="1122"/>
        </w:trPr>
        <w:tc>
          <w:tcPr>
            <w:tcW w:w="826" w:type="pct"/>
          </w:tcPr>
          <w:p w:rsidR="004F0E53" w:rsidRPr="0010534D" w:rsidRDefault="004F0E53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اداره بیماری های قابل پیشگیری با واکسن</w:t>
            </w:r>
          </w:p>
        </w:tc>
        <w:tc>
          <w:tcPr>
            <w:tcW w:w="997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سید محسن زهرائی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F0E53" w:rsidRPr="0010534D" w:rsidRDefault="004F0E53" w:rsidP="00973069">
            <w:pPr>
              <w:bidi/>
              <w:spacing w:beforeLines="40" w:afterLines="40"/>
              <w:jc w:val="center"/>
              <w:rPr>
                <w:rFonts w:cs="B Nazanin"/>
                <w:rtl/>
              </w:rPr>
            </w:pPr>
            <w:r w:rsidRPr="0010534D">
              <w:rPr>
                <w:rFonts w:cs="B Nazanin" w:hint="cs"/>
                <w:rtl/>
              </w:rPr>
              <w:t>مرور شده توسط</w:t>
            </w:r>
          </w:p>
        </w:tc>
      </w:tr>
      <w:tr w:rsidR="004F0E53" w:rsidRPr="0010534D" w:rsidTr="00D86237">
        <w:trPr>
          <w:trHeight w:val="1138"/>
        </w:trPr>
        <w:tc>
          <w:tcPr>
            <w:tcW w:w="826" w:type="pct"/>
          </w:tcPr>
          <w:p w:rsidR="004F0E53" w:rsidRPr="0010534D" w:rsidRDefault="004F0E53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مرکز مدیریت بیماری های واگیر</w:t>
            </w:r>
          </w:p>
        </w:tc>
        <w:tc>
          <w:tcPr>
            <w:tcW w:w="997" w:type="pct"/>
            <w:vAlign w:val="center"/>
          </w:tcPr>
          <w:p w:rsidR="004F0E53" w:rsidRPr="00393F5E" w:rsidRDefault="004F0E53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محمد مهدی گویا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F0E53" w:rsidRPr="0010534D" w:rsidRDefault="004F0E53" w:rsidP="00973069">
            <w:pPr>
              <w:bidi/>
              <w:spacing w:beforeLines="40" w:afterLines="40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تایید کننده نهایی</w:t>
            </w:r>
          </w:p>
        </w:tc>
      </w:tr>
    </w:tbl>
    <w:p w:rsidR="0056050E" w:rsidRPr="00187665" w:rsidRDefault="0056050E" w:rsidP="0056050E">
      <w:pPr>
        <w:bidi/>
        <w:jc w:val="both"/>
        <w:rPr>
          <w:rFonts w:cs="B Nazanin"/>
          <w:b/>
          <w:bCs/>
          <w:sz w:val="24"/>
          <w:szCs w:val="24"/>
        </w:rPr>
      </w:pPr>
    </w:p>
    <w:p w:rsidR="0056050E" w:rsidRPr="00187665" w:rsidRDefault="0056050E" w:rsidP="0056050E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187665">
        <w:rPr>
          <w:rFonts w:cs="B Nazanin" w:hint="cs"/>
          <w:b/>
          <w:bCs/>
          <w:sz w:val="24"/>
          <w:szCs w:val="24"/>
          <w:rtl/>
        </w:rPr>
        <w:t xml:space="preserve">تاريخ نسخه </w:t>
      </w:r>
    </w:p>
    <w:tbl>
      <w:tblPr>
        <w:tblStyle w:val="TableGrid"/>
        <w:bidiVisual/>
        <w:tblW w:w="0" w:type="auto"/>
        <w:tblLook w:val="04A0"/>
      </w:tblPr>
      <w:tblGrid>
        <w:gridCol w:w="1490"/>
        <w:gridCol w:w="1649"/>
        <w:gridCol w:w="2869"/>
        <w:gridCol w:w="3234"/>
      </w:tblGrid>
      <w:tr w:rsidR="0056050E" w:rsidRPr="00187665" w:rsidTr="00187665">
        <w:trPr>
          <w:trHeight w:val="51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87665" w:rsidRDefault="0056050E" w:rsidP="0018766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18766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E" w:rsidRPr="00187665" w:rsidRDefault="0056050E" w:rsidP="0018766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18766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E" w:rsidRPr="00187665" w:rsidRDefault="0056050E" w:rsidP="0018766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18766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توصيف تغيير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E" w:rsidRPr="00187665" w:rsidRDefault="0056050E" w:rsidP="0018766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18766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دليل تغيير</w:t>
            </w:r>
          </w:p>
        </w:tc>
      </w:tr>
      <w:tr w:rsidR="0056050E" w:rsidRPr="00187665" w:rsidTr="00E0264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6050E" w:rsidRPr="00187665" w:rsidTr="00E0264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6050E" w:rsidRPr="00187665" w:rsidTr="00E0264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56050E" w:rsidRPr="00187665" w:rsidRDefault="0056050E" w:rsidP="0056050E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56050E" w:rsidRPr="00187665" w:rsidRDefault="0056050E" w:rsidP="0056050E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56050E" w:rsidRPr="00187665" w:rsidRDefault="0056050E" w:rsidP="0056050E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56050E" w:rsidRDefault="0056050E" w:rsidP="0056050E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</w:rPr>
      </w:pPr>
    </w:p>
    <w:p w:rsidR="00187665" w:rsidRPr="00187665" w:rsidRDefault="00187665" w:rsidP="00187665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56050E" w:rsidRPr="00187665" w:rsidRDefault="0056050E" w:rsidP="0056050E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>فهرست مطالب</w:t>
      </w:r>
    </w:p>
    <w:p w:rsidR="0056050E" w:rsidRPr="00187665" w:rsidRDefault="0056050E" w:rsidP="0056050E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>توزیع</w:t>
      </w:r>
    </w:p>
    <w:p w:rsidR="0056050E" w:rsidRPr="00187665" w:rsidRDefault="0056050E" w:rsidP="0056050E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>سیاست و اهداف</w:t>
      </w:r>
    </w:p>
    <w:p w:rsidR="0056050E" w:rsidRPr="00187665" w:rsidRDefault="0056050E" w:rsidP="0056050E">
      <w:pPr>
        <w:pStyle w:val="ListParagraph"/>
        <w:numPr>
          <w:ilvl w:val="1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>سیاست</w:t>
      </w:r>
    </w:p>
    <w:p w:rsidR="0056050E" w:rsidRPr="00187665" w:rsidRDefault="0056050E" w:rsidP="0056050E">
      <w:pPr>
        <w:pStyle w:val="ListParagraph"/>
        <w:numPr>
          <w:ilvl w:val="1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>اهداف</w:t>
      </w:r>
    </w:p>
    <w:p w:rsidR="0056050E" w:rsidRPr="00187665" w:rsidRDefault="0056050E" w:rsidP="0056050E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>مسئولیت</w:t>
      </w:r>
    </w:p>
    <w:p w:rsidR="0056050E" w:rsidRPr="00187665" w:rsidRDefault="0056050E" w:rsidP="0056050E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>ملزومات و تجهیزات</w:t>
      </w:r>
    </w:p>
    <w:p w:rsidR="0056050E" w:rsidRPr="00187665" w:rsidRDefault="0056050E" w:rsidP="0056050E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187665">
        <w:rPr>
          <w:rFonts w:asciiTheme="minorBidi" w:hAnsiTheme="minorBidi" w:cs="B Nazanin" w:hint="cs"/>
          <w:b/>
          <w:bCs/>
          <w:sz w:val="24"/>
          <w:szCs w:val="24"/>
          <w:rtl/>
        </w:rPr>
        <w:t>فرآيند ها</w:t>
      </w:r>
    </w:p>
    <w:p w:rsidR="0056050E" w:rsidRPr="00187665" w:rsidRDefault="0056050E" w:rsidP="0056050E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 xml:space="preserve">4.1   </w:t>
      </w:r>
      <w:r w:rsidRPr="00187665">
        <w:rPr>
          <w:rFonts w:cs="B Nazanin" w:hint="cs"/>
          <w:b/>
          <w:bCs/>
          <w:color w:val="000000"/>
          <w:sz w:val="24"/>
          <w:szCs w:val="24"/>
          <w:rtl/>
        </w:rPr>
        <w:t>فرايند هاي كلي</w:t>
      </w:r>
    </w:p>
    <w:p w:rsidR="0056050E" w:rsidRPr="00187665" w:rsidRDefault="0056050E" w:rsidP="00AC71BD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 xml:space="preserve">4.2   </w:t>
      </w:r>
      <w:r w:rsidRPr="00187665">
        <w:rPr>
          <w:rFonts w:cs="B Nazanin" w:hint="cs"/>
          <w:b/>
          <w:bCs/>
          <w:color w:val="000000"/>
          <w:sz w:val="24"/>
          <w:szCs w:val="24"/>
          <w:rtl/>
        </w:rPr>
        <w:t>نگهداري</w:t>
      </w:r>
      <w:r w:rsidR="00AC71BD" w:rsidRPr="00187665">
        <w:rPr>
          <w:rFonts w:cs="B Nazanin" w:hint="cs"/>
          <w:b/>
          <w:bCs/>
          <w:color w:val="000000"/>
          <w:sz w:val="24"/>
          <w:szCs w:val="24"/>
          <w:rtl/>
        </w:rPr>
        <w:t xml:space="preserve"> از حلال ها ، سرنگ ها و جعبه های ایمنی </w:t>
      </w:r>
    </w:p>
    <w:p w:rsidR="0056050E" w:rsidRPr="00187665" w:rsidRDefault="0056050E" w:rsidP="00AC71BD">
      <w:pPr>
        <w:pStyle w:val="ListParagraph"/>
        <w:bidi/>
        <w:spacing w:line="36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 xml:space="preserve">4.3   </w:t>
      </w:r>
      <w:r w:rsidR="00AC71BD" w:rsidRPr="00187665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نگهداری از واکسن ها ، حلال ها و سرنگ های تاریخ گذشته و صدمه دیده </w:t>
      </w:r>
    </w:p>
    <w:p w:rsidR="0056050E" w:rsidRPr="00187665" w:rsidRDefault="0056050E" w:rsidP="00AC71BD">
      <w:pPr>
        <w:pStyle w:val="ListParagraph"/>
        <w:bidi/>
        <w:spacing w:line="36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187665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4.4 </w:t>
      </w:r>
      <w:r w:rsidR="00AC71BD" w:rsidRPr="00187665">
        <w:rPr>
          <w:rFonts w:cs="B Nazanin" w:hint="cs"/>
          <w:b/>
          <w:bCs/>
          <w:color w:val="000000"/>
          <w:sz w:val="24"/>
          <w:szCs w:val="24"/>
          <w:rtl/>
        </w:rPr>
        <w:t>نگهداري وسایل الکترونیک که باطری غیر قابل تعویض دارند</w:t>
      </w:r>
    </w:p>
    <w:p w:rsidR="0056050E" w:rsidRPr="00187665" w:rsidRDefault="0056050E" w:rsidP="00AC71BD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87665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4.5 نگهداري </w:t>
      </w:r>
      <w:r w:rsidR="00AC71BD" w:rsidRPr="00187665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از وسایل یدکی </w:t>
      </w:r>
      <w:r w:rsidR="00CB0A94" w:rsidRPr="00187665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، لوازم تحریر و سایر کالا های مشابه </w:t>
      </w:r>
    </w:p>
    <w:p w:rsidR="0056050E" w:rsidRPr="00187665" w:rsidRDefault="0056050E" w:rsidP="0056050E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87665">
        <w:rPr>
          <w:rFonts w:asciiTheme="minorBidi" w:hAnsiTheme="minorBidi" w:cs="B Nazanin"/>
          <w:b/>
          <w:bCs/>
          <w:sz w:val="24"/>
          <w:szCs w:val="24"/>
          <w:rtl/>
        </w:rPr>
        <w:t xml:space="preserve">مستندات و دستورالعمل های دیگر مرتبط  </w:t>
      </w:r>
    </w:p>
    <w:p w:rsidR="00187665" w:rsidRDefault="00187665" w:rsidP="00187665">
      <w:pPr>
        <w:tabs>
          <w:tab w:val="left" w:pos="1511"/>
        </w:tabs>
        <w:bidi/>
        <w:spacing w:line="480" w:lineRule="auto"/>
        <w:ind w:left="142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187665" w:rsidRDefault="00187665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56050E" w:rsidRPr="00187665" w:rsidRDefault="0056050E" w:rsidP="0056050E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187665">
        <w:rPr>
          <w:rFonts w:cs="B Nazanin"/>
          <w:b/>
          <w:bCs/>
          <w:sz w:val="24"/>
          <w:szCs w:val="24"/>
          <w:rtl/>
        </w:rPr>
        <w:lastRenderedPageBreak/>
        <w:t>توزیع</w:t>
      </w:r>
    </w:p>
    <w:p w:rsidR="0056050E" w:rsidRPr="00187665" w:rsidRDefault="0056050E" w:rsidP="0056050E">
      <w:pPr>
        <w:bidi/>
        <w:jc w:val="both"/>
        <w:rPr>
          <w:rFonts w:cs="B Nazanin"/>
          <w:sz w:val="24"/>
          <w:szCs w:val="24"/>
          <w:rtl/>
        </w:rPr>
      </w:pPr>
      <w:r w:rsidRPr="00187665">
        <w:rPr>
          <w:rFonts w:cs="B Nazanin"/>
          <w:sz w:val="24"/>
          <w:szCs w:val="24"/>
          <w:rtl/>
        </w:rPr>
        <w:t xml:space="preserve">این فرایند اجرایی استاندارد </w:t>
      </w:r>
      <w:r w:rsidRPr="00187665">
        <w:rPr>
          <w:rFonts w:cs="B Nazanin"/>
          <w:sz w:val="24"/>
          <w:szCs w:val="24"/>
        </w:rPr>
        <w:t>(SOP)</w:t>
      </w:r>
      <w:r w:rsidRPr="00187665">
        <w:rPr>
          <w:rFonts w:cs="B Nazanin"/>
          <w:sz w:val="24"/>
          <w:szCs w:val="24"/>
          <w:rtl/>
        </w:rPr>
        <w:t xml:space="preserve"> به سطوح زیر توزیع می شود:</w:t>
      </w:r>
    </w:p>
    <w:tbl>
      <w:tblPr>
        <w:tblStyle w:val="TableGrid"/>
        <w:bidiVisual/>
        <w:tblW w:w="0" w:type="auto"/>
        <w:tblLook w:val="04A0"/>
      </w:tblPr>
      <w:tblGrid>
        <w:gridCol w:w="2920"/>
        <w:gridCol w:w="6096"/>
      </w:tblGrid>
      <w:tr w:rsidR="0056050E" w:rsidRPr="00187665" w:rsidTr="00E0264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0E" w:rsidRPr="00187665" w:rsidRDefault="0056050E" w:rsidP="0018766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87665">
              <w:rPr>
                <w:rFonts w:cs="B Nazanin"/>
                <w:sz w:val="24"/>
                <w:szCs w:val="24"/>
                <w:rtl/>
              </w:rPr>
              <w:t>نوع مرکز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0E" w:rsidRPr="00187665" w:rsidRDefault="0056050E" w:rsidP="0018766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87665">
              <w:rPr>
                <w:rFonts w:cs="B Nazanin"/>
                <w:sz w:val="24"/>
                <w:szCs w:val="24"/>
                <w:rtl/>
              </w:rPr>
              <w:t>موقعیت ها</w:t>
            </w:r>
          </w:p>
        </w:tc>
      </w:tr>
      <w:tr w:rsidR="0056050E" w:rsidRPr="00187665" w:rsidTr="00E0264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56050E" w:rsidRPr="00187665" w:rsidTr="00E0264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56050E" w:rsidRPr="00187665" w:rsidTr="00E0264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E" w:rsidRPr="00187665" w:rsidRDefault="0056050E" w:rsidP="00E02649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56050E" w:rsidRPr="00187665" w:rsidRDefault="0056050E" w:rsidP="0056050E">
      <w:pPr>
        <w:bidi/>
        <w:spacing w:after="0" w:line="240" w:lineRule="auto"/>
        <w:jc w:val="center"/>
        <w:rPr>
          <w:rFonts w:cs="B Nazanin"/>
          <w:color w:val="000000"/>
          <w:sz w:val="24"/>
          <w:szCs w:val="24"/>
          <w:rtl/>
        </w:rPr>
      </w:pPr>
      <w:r w:rsidRPr="00187665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213174" w:rsidRPr="00187665" w:rsidRDefault="00213174" w:rsidP="001C7787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color w:val="000000"/>
          <w:sz w:val="26"/>
          <w:szCs w:val="26"/>
          <w:rtl/>
        </w:rPr>
      </w:pPr>
      <w:r w:rsidRPr="00187665">
        <w:rPr>
          <w:rFonts w:ascii="Times New Roman" w:hAnsi="Times New Roman" w:hint="cs"/>
          <w:b/>
          <w:bCs/>
          <w:color w:val="000000"/>
          <w:sz w:val="26"/>
          <w:szCs w:val="26"/>
          <w:rtl/>
        </w:rPr>
        <w:t> </w:t>
      </w:r>
      <w:r w:rsidRPr="00187665">
        <w:rPr>
          <w:rFonts w:cs="B Titr" w:hint="cs"/>
          <w:b/>
          <w:bCs/>
          <w:color w:val="000000"/>
          <w:sz w:val="26"/>
          <w:szCs w:val="26"/>
          <w:rtl/>
        </w:rPr>
        <w:t xml:space="preserve">سياست و اهداف </w:t>
      </w:r>
    </w:p>
    <w:p w:rsidR="00213174" w:rsidRPr="00187665" w:rsidRDefault="00867004" w:rsidP="00867004">
      <w:pPr>
        <w:bidi/>
        <w:ind w:left="360"/>
        <w:jc w:val="both"/>
        <w:rPr>
          <w:rFonts w:cs="B Titr"/>
          <w:color w:val="000000"/>
          <w:sz w:val="24"/>
          <w:szCs w:val="24"/>
          <w:rtl/>
        </w:rPr>
      </w:pPr>
      <w:r w:rsidRPr="00187665">
        <w:rPr>
          <w:rFonts w:cs="B Titr" w:hint="cs"/>
          <w:b/>
          <w:bCs/>
          <w:color w:val="000000"/>
          <w:sz w:val="24"/>
          <w:szCs w:val="24"/>
          <w:rtl/>
        </w:rPr>
        <w:t xml:space="preserve">1.1 </w:t>
      </w:r>
      <w:r w:rsidR="00213174" w:rsidRPr="00187665">
        <w:rPr>
          <w:rFonts w:cs="B Titr" w:hint="cs"/>
          <w:b/>
          <w:bCs/>
          <w:color w:val="000000"/>
          <w:sz w:val="24"/>
          <w:szCs w:val="24"/>
          <w:rtl/>
        </w:rPr>
        <w:t xml:space="preserve"> سياست </w:t>
      </w:r>
    </w:p>
    <w:p w:rsidR="00213174" w:rsidRPr="00187665" w:rsidRDefault="00213174" w:rsidP="00187665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حلال ها ، سرنگ ها ، جعبه هاي</w:t>
      </w:r>
      <w:r w:rsidR="00867004" w:rsidRPr="00187665">
        <w:rPr>
          <w:rFonts w:cs="B Nazanin" w:hint="cs"/>
          <w:color w:val="000000"/>
          <w:sz w:val="24"/>
          <w:szCs w:val="24"/>
          <w:rtl/>
        </w:rPr>
        <w:t xml:space="preserve"> ایمنی ( </w:t>
      </w:r>
      <w:r w:rsidR="00867004" w:rsidRPr="00187665">
        <w:rPr>
          <w:rFonts w:cs="B Nazanin"/>
          <w:color w:val="000000"/>
          <w:sz w:val="24"/>
          <w:szCs w:val="24"/>
        </w:rPr>
        <w:t>Safety Box</w:t>
      </w:r>
      <w:r w:rsidR="00867004" w:rsidRPr="00187665">
        <w:rPr>
          <w:rFonts w:cs="B Nazanin" w:hint="cs"/>
          <w:color w:val="000000"/>
          <w:sz w:val="24"/>
          <w:szCs w:val="24"/>
          <w:rtl/>
        </w:rPr>
        <w:t xml:space="preserve"> )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وسا</w:t>
      </w:r>
      <w:r w:rsidR="00187665">
        <w:rPr>
          <w:rFonts w:cs="B Nazanin" w:hint="cs"/>
          <w:color w:val="000000"/>
          <w:sz w:val="24"/>
          <w:szCs w:val="24"/>
          <w:rtl/>
        </w:rPr>
        <w:t>ی</w:t>
      </w:r>
      <w:r w:rsidRPr="00187665">
        <w:rPr>
          <w:rFonts w:cs="B Nazanin" w:hint="cs"/>
          <w:color w:val="000000"/>
          <w:sz w:val="24"/>
          <w:szCs w:val="24"/>
          <w:rtl/>
        </w:rPr>
        <w:t>ل يدكي و ساير كالاهاي مربوط به برنامه ايمن</w:t>
      </w:r>
      <w:r w:rsidR="0018766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سازي بايستي به طرزي صحيح در انبارهاي خشك نگهداري شود </w:t>
      </w:r>
      <w:r w:rsidR="00867004" w:rsidRPr="00187665">
        <w:rPr>
          <w:rFonts w:cs="B Nazanin" w:hint="cs"/>
          <w:color w:val="000000"/>
          <w:sz w:val="24"/>
          <w:szCs w:val="24"/>
          <w:rtl/>
        </w:rPr>
        <w:t xml:space="preserve">. </w:t>
      </w:r>
      <w:r w:rsidRPr="00187665">
        <w:rPr>
          <w:rFonts w:cs="B Nazanin" w:hint="cs"/>
          <w:color w:val="000000"/>
          <w:sz w:val="24"/>
          <w:szCs w:val="24"/>
          <w:rtl/>
        </w:rPr>
        <w:t>روش هاي نگهداري صحيح كالا باعث مي شود كه :</w:t>
      </w:r>
    </w:p>
    <w:p w:rsidR="00213174" w:rsidRPr="00187665" w:rsidRDefault="00213174" w:rsidP="00213174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الف- كليه كالاها در درجه حرارت و سطح رطوبت مناسب و مشخص شده براي آنها به طرزي صحيح وايمن نگهداري شوند</w:t>
      </w:r>
      <w:r w:rsidR="0018766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187665" w:rsidRDefault="00213174" w:rsidP="00187665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 xml:space="preserve">ب- حلال ها 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 xml:space="preserve">، </w:t>
      </w:r>
      <w:r w:rsidRPr="00187665">
        <w:rPr>
          <w:rFonts w:cs="B Nazanin" w:hint="cs"/>
          <w:color w:val="000000"/>
          <w:sz w:val="24"/>
          <w:szCs w:val="24"/>
          <w:rtl/>
        </w:rPr>
        <w:t>سرنگ ها وساير كالاهاي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>ی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كه داراي تاريخ مصرف هستند مثل 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 xml:space="preserve">دما </w:t>
      </w:r>
      <w:r w:rsidRPr="00187665">
        <w:rPr>
          <w:rFonts w:cs="B Nazanin" w:hint="cs"/>
          <w:color w:val="000000"/>
          <w:sz w:val="24"/>
          <w:szCs w:val="24"/>
          <w:rtl/>
        </w:rPr>
        <w:t>سنج ها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>ی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30 روزه 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 xml:space="preserve">(فریج تگ ) 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و 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 xml:space="preserve">فریز تگ 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محل آنها در انباربه راحتي شناخته و از طريق 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>قانون</w:t>
      </w:r>
      <w:r w:rsidRPr="00187665">
        <w:rPr>
          <w:rFonts w:cs="B Nazanin"/>
          <w:color w:val="000000"/>
          <w:sz w:val="24"/>
          <w:szCs w:val="24"/>
        </w:rPr>
        <w:t> </w:t>
      </w:r>
      <w:r w:rsidR="001D60F3" w:rsidRPr="00187665">
        <w:rPr>
          <w:rFonts w:cs="B Nazanin" w:hint="cs"/>
          <w:color w:val="000000"/>
          <w:sz w:val="24"/>
          <w:szCs w:val="24"/>
          <w:rtl/>
        </w:rPr>
        <w:t>"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كالا با تاريخ مصرف نزديك تر زودتر خارج شود </w:t>
      </w:r>
      <w:r w:rsidR="00AE6CCB" w:rsidRPr="00187665">
        <w:rPr>
          <w:rFonts w:cs="B Nazanin" w:hint="cs"/>
          <w:color w:val="000000"/>
          <w:sz w:val="24"/>
          <w:szCs w:val="24"/>
          <w:rtl/>
        </w:rPr>
        <w:t xml:space="preserve">" </w:t>
      </w:r>
      <w:r w:rsidR="00187665">
        <w:rPr>
          <w:rFonts w:cs="B Nazanin"/>
          <w:color w:val="000000"/>
          <w:sz w:val="24"/>
          <w:szCs w:val="24"/>
        </w:rPr>
        <w:t>(EEFO</w:t>
      </w:r>
      <w:r w:rsidR="00187665">
        <w:rPr>
          <w:rStyle w:val="FootnoteReference"/>
          <w:rFonts w:cs="B Nazanin"/>
          <w:color w:val="000000"/>
          <w:sz w:val="24"/>
          <w:szCs w:val="24"/>
        </w:rPr>
        <w:footnoteReference w:id="2"/>
      </w:r>
      <w:r w:rsidR="00187665">
        <w:rPr>
          <w:rFonts w:cs="B Nazanin"/>
          <w:color w:val="000000"/>
          <w:sz w:val="24"/>
          <w:szCs w:val="24"/>
        </w:rPr>
        <w:t xml:space="preserve">)  </w:t>
      </w:r>
      <w:r w:rsidRPr="00187665">
        <w:rPr>
          <w:rFonts w:cs="B Nazanin" w:hint="cs"/>
          <w:color w:val="000000"/>
          <w:sz w:val="24"/>
          <w:szCs w:val="24"/>
          <w:rtl/>
        </w:rPr>
        <w:t>از انبار خارج شوند</w:t>
      </w:r>
      <w:r w:rsidR="00187665">
        <w:rPr>
          <w:rFonts w:cs="B Nazanin"/>
          <w:color w:val="000000"/>
          <w:sz w:val="24"/>
          <w:szCs w:val="24"/>
        </w:rPr>
        <w:t>.</w:t>
      </w:r>
    </w:p>
    <w:p w:rsidR="00213174" w:rsidRPr="00187665" w:rsidRDefault="00AE6CCB" w:rsidP="005E3005">
      <w:pPr>
        <w:pStyle w:val="ListParagraph"/>
        <w:bidi/>
        <w:ind w:hanging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 xml:space="preserve">پ </w:t>
      </w:r>
      <w:r w:rsidR="00213174" w:rsidRPr="00187665">
        <w:rPr>
          <w:rFonts w:cs="B Nazanin"/>
          <w:color w:val="000000"/>
          <w:sz w:val="24"/>
          <w:szCs w:val="24"/>
          <w:rtl/>
        </w:rPr>
        <w:t>-</w:t>
      </w:r>
      <w:r w:rsidRPr="00187665">
        <w:rPr>
          <w:rFonts w:ascii="Times New Roman" w:hAnsi="Times New Roman" w:hint="cs"/>
          <w:color w:val="000000"/>
          <w:sz w:val="24"/>
          <w:szCs w:val="24"/>
          <w:rtl/>
        </w:rPr>
        <w:t>    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>كالاهاي بدون تاريخ مصرف مثل جعبه هاي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ایمنی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>و محل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آنها در انبار به راحتي شناخته شده واز طريق </w:t>
      </w:r>
      <w:r w:rsidRPr="00187665">
        <w:rPr>
          <w:rFonts w:cs="B Nazanin" w:hint="cs"/>
          <w:color w:val="000000"/>
          <w:sz w:val="24"/>
          <w:szCs w:val="24"/>
          <w:rtl/>
        </w:rPr>
        <w:t>قانون</w:t>
      </w:r>
      <w:r w:rsidR="005E3005">
        <w:rPr>
          <w:rFonts w:cs="B Nazanin"/>
          <w:color w:val="000000"/>
          <w:sz w:val="24"/>
          <w:szCs w:val="24"/>
        </w:rPr>
        <w:t>(FIFO</w:t>
      </w:r>
      <w:r w:rsidR="005E3005" w:rsidRPr="005E3005">
        <w:rPr>
          <w:rStyle w:val="FootnoteReference"/>
          <w:rFonts w:cs="B Nazanin"/>
          <w:color w:val="000000"/>
          <w:sz w:val="24"/>
          <w:szCs w:val="24"/>
          <w:vertAlign w:val="baseline"/>
        </w:rPr>
        <w:footnoteReference w:customMarkFollows="1" w:id="3"/>
        <w:sym w:font="Symbol" w:char="F02A"/>
      </w:r>
      <w:r w:rsidR="005E3005" w:rsidRPr="005E3005">
        <w:rPr>
          <w:rStyle w:val="FootnoteReference"/>
          <w:rFonts w:cs="B Nazanin"/>
          <w:color w:val="000000"/>
          <w:sz w:val="24"/>
          <w:szCs w:val="24"/>
          <w:vertAlign w:val="baseline"/>
        </w:rPr>
        <w:sym w:font="Symbol" w:char="F02A"/>
      </w:r>
      <w:r w:rsidR="005E3005" w:rsidRPr="005E3005">
        <w:rPr>
          <w:rStyle w:val="FootnoteReference"/>
          <w:rFonts w:cs="B Nazanin"/>
          <w:color w:val="000000"/>
          <w:sz w:val="24"/>
          <w:szCs w:val="24"/>
          <w:vertAlign w:val="baseline"/>
        </w:rPr>
        <w:t>)</w:t>
      </w:r>
      <w:r w:rsidRPr="00187665">
        <w:rPr>
          <w:rFonts w:cs="B Nazanin" w:hint="cs"/>
          <w:color w:val="000000"/>
          <w:sz w:val="24"/>
          <w:szCs w:val="24"/>
          <w:rtl/>
        </w:rPr>
        <w:t>"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>اول وارده شده اول خارج شود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" 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>از انبار خارج شوند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187665" w:rsidRDefault="00213174" w:rsidP="00213174">
      <w:pPr>
        <w:pStyle w:val="ListParagraph"/>
        <w:bidi/>
        <w:ind w:hanging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 xml:space="preserve">ت- كالا هاي تاريخ گذشته و صدمه ديده مشخص شده 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 xml:space="preserve">و 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از كالاهاي سالم و قابل مصرف جدا نگهداري 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 xml:space="preserve">می 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شوند </w:t>
      </w:r>
    </w:p>
    <w:p w:rsidR="001C7787" w:rsidRPr="005E3005" w:rsidRDefault="00FB0C36" w:rsidP="001C7787">
      <w:pPr>
        <w:pStyle w:val="ListParagraph"/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1.2 </w:t>
      </w:r>
      <w:r w:rsidR="00213174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اهداف </w:t>
      </w:r>
    </w:p>
    <w:p w:rsidR="001C7787" w:rsidRPr="00187665" w:rsidRDefault="00213174" w:rsidP="005E3005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اين فرايند اجرائي استاندارد فعاليت</w:t>
      </w:r>
      <w:r w:rsidR="005E300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هاي 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>مورد نیاز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براي 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>ایجاد یک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انبار خشك 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 xml:space="preserve">سازمان یافته </w:t>
      </w:r>
      <w:r w:rsidRPr="00187665">
        <w:rPr>
          <w:rFonts w:cs="B Nazanin" w:hint="cs"/>
          <w:color w:val="000000"/>
          <w:sz w:val="24"/>
          <w:szCs w:val="24"/>
          <w:rtl/>
        </w:rPr>
        <w:t>را تشري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 xml:space="preserve">ح </w:t>
      </w:r>
      <w:r w:rsidRPr="00187665">
        <w:rPr>
          <w:rFonts w:cs="B Nazanin" w:hint="cs"/>
          <w:color w:val="000000"/>
          <w:sz w:val="24"/>
          <w:szCs w:val="24"/>
          <w:rtl/>
        </w:rPr>
        <w:t>مينمايد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 xml:space="preserve"> .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 اين فرايند اجرائي مديريت مؤ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ثر انبار داري را نيز </w:t>
      </w:r>
      <w:r w:rsidR="00FB0C36" w:rsidRPr="00187665">
        <w:rPr>
          <w:rFonts w:cs="B Nazanin" w:hint="cs"/>
          <w:color w:val="000000"/>
          <w:sz w:val="24"/>
          <w:szCs w:val="24"/>
          <w:rtl/>
        </w:rPr>
        <w:t>بیان می کند .</w:t>
      </w:r>
    </w:p>
    <w:p w:rsidR="00213174" w:rsidRPr="00187665" w:rsidRDefault="00213174" w:rsidP="00777B55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</w:rPr>
      </w:pPr>
      <w:r w:rsidRPr="00187665">
        <w:rPr>
          <w:rFonts w:ascii="Times New Roman" w:hAnsi="Times New Roman" w:hint="cs"/>
          <w:b/>
          <w:bCs/>
          <w:color w:val="000000"/>
          <w:sz w:val="24"/>
          <w:szCs w:val="24"/>
          <w:rtl/>
        </w:rPr>
        <w:t>  </w:t>
      </w:r>
      <w:r w:rsidRPr="005E3005">
        <w:rPr>
          <w:rFonts w:cs="B Titr" w:hint="cs"/>
          <w:b/>
          <w:bCs/>
          <w:color w:val="000000"/>
          <w:sz w:val="26"/>
          <w:szCs w:val="26"/>
          <w:rtl/>
        </w:rPr>
        <w:t>مسئوليت</w:t>
      </w:r>
      <w:r w:rsidR="001C7787" w:rsidRPr="00187665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45635F" w:rsidRPr="00187665">
        <w:rPr>
          <w:rFonts w:cs="B Nazanin" w:hint="cs"/>
          <w:sz w:val="24"/>
          <w:szCs w:val="24"/>
          <w:rtl/>
        </w:rPr>
        <w:t xml:space="preserve"> « فهرست كاركنان مسئول »</w:t>
      </w:r>
    </w:p>
    <w:p w:rsidR="0045635F" w:rsidRPr="00187665" w:rsidRDefault="0045635F" w:rsidP="0045635F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</w:p>
    <w:p w:rsidR="00213174" w:rsidRPr="00187665" w:rsidRDefault="00213174" w:rsidP="00213174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</w:p>
    <w:p w:rsidR="00213174" w:rsidRPr="005E3005" w:rsidRDefault="00213174" w:rsidP="00771207">
      <w:pPr>
        <w:pStyle w:val="ListParagraph"/>
        <w:numPr>
          <w:ilvl w:val="0"/>
          <w:numId w:val="2"/>
        </w:numPr>
        <w:bidi/>
        <w:jc w:val="both"/>
        <w:rPr>
          <w:rFonts w:cs="B Titr"/>
          <w:color w:val="000000"/>
          <w:sz w:val="28"/>
          <w:szCs w:val="28"/>
          <w:rtl/>
        </w:rPr>
      </w:pPr>
      <w:r w:rsidRPr="005E3005">
        <w:rPr>
          <w:rFonts w:ascii="Times New Roman" w:hAnsi="Times New Roman" w:cs="B Titr" w:hint="cs"/>
          <w:b/>
          <w:bCs/>
          <w:color w:val="000000"/>
          <w:sz w:val="28"/>
          <w:szCs w:val="28"/>
          <w:rtl/>
        </w:rPr>
        <w:t>   </w:t>
      </w:r>
      <w:r w:rsidR="0045635F" w:rsidRPr="005E3005">
        <w:rPr>
          <w:rFonts w:cs="B Titr" w:hint="cs"/>
          <w:b/>
          <w:bCs/>
          <w:color w:val="000000"/>
          <w:sz w:val="28"/>
          <w:szCs w:val="28"/>
          <w:rtl/>
        </w:rPr>
        <w:t>ملزومات</w:t>
      </w:r>
      <w:r w:rsidRPr="005E3005">
        <w:rPr>
          <w:rFonts w:cs="B Titr" w:hint="cs"/>
          <w:b/>
          <w:bCs/>
          <w:color w:val="000000"/>
          <w:sz w:val="28"/>
          <w:szCs w:val="28"/>
          <w:rtl/>
        </w:rPr>
        <w:t xml:space="preserve"> وتجهيزات مرتبط</w:t>
      </w:r>
    </w:p>
    <w:p w:rsidR="00213174" w:rsidRPr="00187665" w:rsidRDefault="0045635F" w:rsidP="00213174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پالت ، نوار چسب رنگی و رنگ برای کف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5E3005" w:rsidRDefault="00213174" w:rsidP="00771207">
      <w:pPr>
        <w:pStyle w:val="ListParagraph"/>
        <w:numPr>
          <w:ilvl w:val="0"/>
          <w:numId w:val="2"/>
        </w:numPr>
        <w:bidi/>
        <w:jc w:val="both"/>
        <w:rPr>
          <w:rFonts w:cs="B Titr"/>
          <w:color w:val="000000"/>
          <w:sz w:val="26"/>
          <w:szCs w:val="26"/>
          <w:rtl/>
        </w:rPr>
      </w:pPr>
      <w:r w:rsidRPr="005E3005">
        <w:rPr>
          <w:rFonts w:ascii="Times New Roman" w:hAnsi="Times New Roman" w:cs="B Titr" w:hint="cs"/>
          <w:b/>
          <w:bCs/>
          <w:color w:val="000000"/>
          <w:sz w:val="26"/>
          <w:szCs w:val="26"/>
          <w:rtl/>
        </w:rPr>
        <w:t>  </w:t>
      </w:r>
      <w:r w:rsidRPr="005E3005">
        <w:rPr>
          <w:rFonts w:cs="B Titr" w:hint="cs"/>
          <w:b/>
          <w:bCs/>
          <w:color w:val="000000"/>
          <w:sz w:val="26"/>
          <w:szCs w:val="26"/>
          <w:rtl/>
        </w:rPr>
        <w:t>فرايند ها</w:t>
      </w:r>
    </w:p>
    <w:p w:rsidR="00213174" w:rsidRPr="005E3005" w:rsidRDefault="00771207" w:rsidP="0045635F">
      <w:pPr>
        <w:pStyle w:val="ListParagraph"/>
        <w:bidi/>
        <w:jc w:val="both"/>
        <w:rPr>
          <w:rFonts w:cs="B Titr"/>
          <w:color w:val="000000"/>
          <w:sz w:val="24"/>
          <w:szCs w:val="24"/>
          <w:rtl/>
        </w:rPr>
      </w:pP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4.1 </w:t>
      </w:r>
      <w:r w:rsidR="00213174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فرايند هاي </w:t>
      </w:r>
      <w:r w:rsidR="0045635F" w:rsidRPr="005E3005">
        <w:rPr>
          <w:rFonts w:cs="B Titr" w:hint="cs"/>
          <w:b/>
          <w:bCs/>
          <w:color w:val="000000"/>
          <w:sz w:val="24"/>
          <w:szCs w:val="24"/>
          <w:rtl/>
        </w:rPr>
        <w:t>کلی</w:t>
      </w:r>
    </w:p>
    <w:p w:rsidR="00213174" w:rsidRPr="00187665" w:rsidRDefault="00213174" w:rsidP="003653EC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 xml:space="preserve">حلال ها ، سرنگ ها و جعبه هاي </w:t>
      </w:r>
      <w:r w:rsidR="0045635F" w:rsidRPr="00187665">
        <w:rPr>
          <w:rFonts w:cs="B Nazanin" w:hint="cs"/>
          <w:color w:val="000000"/>
          <w:sz w:val="24"/>
          <w:szCs w:val="24"/>
          <w:rtl/>
        </w:rPr>
        <w:t xml:space="preserve">ایمنی </w:t>
      </w:r>
      <w:r w:rsidRPr="00187665">
        <w:rPr>
          <w:rFonts w:cs="B Nazanin" w:hint="cs"/>
          <w:color w:val="000000"/>
          <w:sz w:val="24"/>
          <w:szCs w:val="24"/>
          <w:rtl/>
        </w:rPr>
        <w:t>معمولا</w:t>
      </w:r>
      <w:r w:rsidR="005E3005">
        <w:rPr>
          <w:rFonts w:cs="B Nazanin" w:hint="cs"/>
          <w:color w:val="000000"/>
          <w:sz w:val="24"/>
          <w:szCs w:val="24"/>
          <w:rtl/>
        </w:rPr>
        <w:t>ً در كارتن حمل و به انبار ها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وارد مي شوند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اين كالاها بايستي در روي پ</w:t>
      </w:r>
      <w:r w:rsidR="003653EC" w:rsidRPr="00187665">
        <w:rPr>
          <w:rFonts w:cs="B Nazanin" w:hint="cs"/>
          <w:color w:val="000000"/>
          <w:sz w:val="24"/>
          <w:szCs w:val="24"/>
          <w:rtl/>
        </w:rPr>
        <w:t>ا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لت ها قرار گرفته و بعد روي هم </w:t>
      </w:r>
      <w:r w:rsidR="003653EC" w:rsidRPr="00187665">
        <w:rPr>
          <w:rFonts w:cs="B Nazanin" w:hint="cs"/>
          <w:color w:val="000000"/>
          <w:sz w:val="24"/>
          <w:szCs w:val="24"/>
          <w:rtl/>
        </w:rPr>
        <w:t>چیده شوند،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بدين ترتيب كارتن ها مستقيما</w:t>
      </w:r>
      <w:r w:rsidR="005E3005">
        <w:rPr>
          <w:rFonts w:cs="B Nazanin" w:hint="cs"/>
          <w:color w:val="000000"/>
          <w:sz w:val="24"/>
          <w:szCs w:val="24"/>
          <w:rtl/>
        </w:rPr>
        <w:t>ً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با كف انبار كه ممكن است مرطوب ويا كثيف باشد تماس نخواهد داشت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3653EC" w:rsidRPr="00187665" w:rsidRDefault="00213174" w:rsidP="003653EC">
      <w:pPr>
        <w:pStyle w:val="ListParagraph"/>
        <w:bidi/>
        <w:jc w:val="both"/>
        <w:rPr>
          <w:rFonts w:cs="B Nazanin"/>
          <w:sz w:val="24"/>
          <w:szCs w:val="24"/>
          <w:rtl/>
        </w:rPr>
      </w:pPr>
      <w:r w:rsidRPr="005E3005">
        <w:rPr>
          <w:rFonts w:cs="B Titr" w:hint="cs"/>
          <w:b/>
          <w:bCs/>
          <w:color w:val="000000"/>
          <w:rtl/>
        </w:rPr>
        <w:t>مسئوليت</w:t>
      </w:r>
      <w:r w:rsidRPr="00187665">
        <w:rPr>
          <w:rFonts w:cs="B Nazanin" w:hint="cs"/>
          <w:b/>
          <w:bCs/>
          <w:color w:val="000000"/>
          <w:sz w:val="24"/>
          <w:szCs w:val="24"/>
          <w:rtl/>
        </w:rPr>
        <w:t xml:space="preserve">: </w:t>
      </w:r>
      <w:r w:rsidR="003653EC" w:rsidRPr="00187665">
        <w:rPr>
          <w:rFonts w:cs="B Nazanin" w:hint="cs"/>
          <w:sz w:val="24"/>
          <w:szCs w:val="24"/>
          <w:rtl/>
        </w:rPr>
        <w:t>« فهرست كاركنان مسئول»</w:t>
      </w:r>
    </w:p>
    <w:p w:rsidR="003653EC" w:rsidRPr="00187665" w:rsidRDefault="003653EC" w:rsidP="003653EC">
      <w:pPr>
        <w:pStyle w:val="ListParagraph"/>
        <w:bidi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213174" w:rsidRPr="005E3005" w:rsidRDefault="00213174" w:rsidP="005E3005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5E3005">
        <w:rPr>
          <w:rFonts w:cs="B Nazanin" w:hint="cs"/>
          <w:color w:val="000000"/>
          <w:sz w:val="24"/>
          <w:szCs w:val="24"/>
          <w:rtl/>
        </w:rPr>
        <w:t>الف- به اندازه كافي پ</w:t>
      </w:r>
      <w:r w:rsidR="00771207" w:rsidRPr="005E3005">
        <w:rPr>
          <w:rFonts w:cs="B Nazanin" w:hint="cs"/>
          <w:color w:val="000000"/>
          <w:sz w:val="24"/>
          <w:szCs w:val="24"/>
          <w:rtl/>
        </w:rPr>
        <w:t>ا</w:t>
      </w:r>
      <w:r w:rsidRPr="005E3005">
        <w:rPr>
          <w:rFonts w:cs="B Nazanin" w:hint="cs"/>
          <w:color w:val="000000"/>
          <w:sz w:val="24"/>
          <w:szCs w:val="24"/>
          <w:rtl/>
        </w:rPr>
        <w:t>لت تهيه كنيد و آنها را در جائي ايمن خشك براي استفاده نگهداري كنيد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. </w:t>
      </w:r>
      <w:r w:rsidRPr="005E3005">
        <w:rPr>
          <w:rFonts w:cs="B Nazanin" w:hint="cs"/>
          <w:color w:val="000000"/>
          <w:sz w:val="24"/>
          <w:szCs w:val="24"/>
          <w:rtl/>
        </w:rPr>
        <w:t>پ</w:t>
      </w:r>
      <w:r w:rsidR="00771207" w:rsidRPr="005E3005">
        <w:rPr>
          <w:rFonts w:cs="B Nazanin" w:hint="cs"/>
          <w:color w:val="000000"/>
          <w:sz w:val="24"/>
          <w:szCs w:val="24"/>
          <w:rtl/>
        </w:rPr>
        <w:t>ا</w:t>
      </w:r>
      <w:r w:rsidRPr="005E3005">
        <w:rPr>
          <w:rFonts w:cs="B Nazanin" w:hint="cs"/>
          <w:color w:val="000000"/>
          <w:sz w:val="24"/>
          <w:szCs w:val="24"/>
          <w:rtl/>
        </w:rPr>
        <w:t>لت</w:t>
      </w:r>
      <w:r w:rsidR="00771207" w:rsidRPr="005E3005">
        <w:rPr>
          <w:rFonts w:cs="B Nazanin" w:hint="cs"/>
          <w:color w:val="000000"/>
          <w:sz w:val="24"/>
          <w:szCs w:val="24"/>
          <w:rtl/>
        </w:rPr>
        <w:t xml:space="preserve"> ها</w:t>
      </w:r>
      <w:r w:rsidRPr="005E3005">
        <w:rPr>
          <w:rFonts w:cs="B Nazanin" w:hint="cs"/>
          <w:color w:val="000000"/>
          <w:sz w:val="24"/>
          <w:szCs w:val="24"/>
          <w:rtl/>
        </w:rPr>
        <w:t xml:space="preserve"> بايستي تم</w:t>
      </w:r>
      <w:r w:rsidR="005E3005">
        <w:rPr>
          <w:rFonts w:cs="B Nazanin" w:hint="cs"/>
          <w:color w:val="000000"/>
          <w:sz w:val="24"/>
          <w:szCs w:val="24"/>
          <w:rtl/>
        </w:rPr>
        <w:t>يز ، خشك و در شرايط مناسب باشند.</w:t>
      </w:r>
    </w:p>
    <w:p w:rsidR="00213174" w:rsidRPr="005E3005" w:rsidRDefault="00213174" w:rsidP="005E3005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5E3005">
        <w:rPr>
          <w:rFonts w:cs="B Nazanin" w:hint="cs"/>
          <w:color w:val="000000"/>
          <w:sz w:val="24"/>
          <w:szCs w:val="24"/>
          <w:rtl/>
        </w:rPr>
        <w:t xml:space="preserve">ب- روي كف انبار موقعيت و مكان </w:t>
      </w:r>
      <w:r w:rsidR="00771207" w:rsidRPr="005E3005">
        <w:rPr>
          <w:rFonts w:cs="B Nazanin" w:hint="cs"/>
          <w:color w:val="000000"/>
          <w:sz w:val="24"/>
          <w:szCs w:val="24"/>
          <w:rtl/>
        </w:rPr>
        <w:t>ه</w:t>
      </w:r>
      <w:r w:rsidRPr="005E3005">
        <w:rPr>
          <w:rFonts w:cs="B Nazanin" w:hint="cs"/>
          <w:color w:val="000000"/>
          <w:sz w:val="24"/>
          <w:szCs w:val="24"/>
          <w:rtl/>
        </w:rPr>
        <w:t>ر پ</w:t>
      </w:r>
      <w:r w:rsidR="00771207" w:rsidRPr="005E3005">
        <w:rPr>
          <w:rFonts w:cs="B Nazanin" w:hint="cs"/>
          <w:color w:val="000000"/>
          <w:sz w:val="24"/>
          <w:szCs w:val="24"/>
          <w:rtl/>
        </w:rPr>
        <w:t>ا</w:t>
      </w:r>
      <w:r w:rsidRPr="005E3005">
        <w:rPr>
          <w:rFonts w:cs="B Nazanin" w:hint="cs"/>
          <w:color w:val="000000"/>
          <w:sz w:val="24"/>
          <w:szCs w:val="24"/>
          <w:rtl/>
        </w:rPr>
        <w:t>لت را مشخص كنيد براي مشخص كردن مكان هر پ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>ا</w:t>
      </w:r>
      <w:r w:rsidRPr="005E3005">
        <w:rPr>
          <w:rFonts w:cs="B Nazanin" w:hint="cs"/>
          <w:color w:val="000000"/>
          <w:sz w:val="24"/>
          <w:szCs w:val="24"/>
          <w:rtl/>
        </w:rPr>
        <w:t>لت از رنگ ويا نوار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 xml:space="preserve"> چسب </w:t>
      </w:r>
      <w:r w:rsidRPr="005E3005">
        <w:rPr>
          <w:rFonts w:cs="B Nazanin" w:hint="cs"/>
          <w:color w:val="000000"/>
          <w:sz w:val="24"/>
          <w:szCs w:val="24"/>
          <w:rtl/>
        </w:rPr>
        <w:t>هاي مخصوص استفاده كنيد و مطمئن شويد كه نوار ويا رنگ درست با اندازه هاي پ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>ا</w:t>
      </w:r>
      <w:r w:rsidRPr="005E3005">
        <w:rPr>
          <w:rFonts w:cs="B Nazanin" w:hint="cs"/>
          <w:color w:val="000000"/>
          <w:sz w:val="24"/>
          <w:szCs w:val="24"/>
          <w:rtl/>
        </w:rPr>
        <w:t xml:space="preserve">لت ها مطابقت داشته باشد 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 xml:space="preserve">. </w:t>
      </w:r>
      <w:r w:rsidRPr="005E3005">
        <w:rPr>
          <w:rFonts w:cs="B Nazanin" w:hint="cs"/>
          <w:color w:val="000000"/>
          <w:sz w:val="24"/>
          <w:szCs w:val="24"/>
          <w:rtl/>
        </w:rPr>
        <w:t xml:space="preserve">حداقل به اندازه 10 </w:t>
      </w:r>
      <w:r w:rsidR="005E3005">
        <w:rPr>
          <w:rFonts w:cs="B Nazanin" w:hint="cs"/>
          <w:color w:val="000000"/>
          <w:sz w:val="24"/>
          <w:szCs w:val="24"/>
          <w:rtl/>
        </w:rPr>
        <w:t>سانتی</w:t>
      </w:r>
      <w:r w:rsidR="005E3005">
        <w:rPr>
          <w:rFonts w:cs="B Nazanin" w:hint="cs"/>
          <w:color w:val="000000"/>
          <w:sz w:val="24"/>
          <w:szCs w:val="24"/>
          <w:rtl/>
        </w:rPr>
        <w:softHyphen/>
      </w:r>
      <w:r w:rsidRPr="005E3005">
        <w:rPr>
          <w:rFonts w:cs="B Nazanin" w:hint="cs"/>
          <w:color w:val="000000"/>
          <w:sz w:val="24"/>
          <w:szCs w:val="24"/>
          <w:rtl/>
        </w:rPr>
        <w:t>متر بين پ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>ا</w:t>
      </w:r>
      <w:r w:rsidRPr="005E3005">
        <w:rPr>
          <w:rFonts w:cs="B Nazanin" w:hint="cs"/>
          <w:color w:val="000000"/>
          <w:sz w:val="24"/>
          <w:szCs w:val="24"/>
          <w:rtl/>
        </w:rPr>
        <w:t xml:space="preserve">لت ها فاصله بگذاريد . هر ناحيه از انبار را شماره گذاري كنيد تا به راحتي بتوان موقعيت و مكان هر كالا را در انبار مشخص نمود. به اندازه كافي 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>راهرو</w:t>
      </w:r>
      <w:r w:rsidRPr="005E3005">
        <w:rPr>
          <w:rFonts w:cs="B Nazanin" w:hint="cs"/>
          <w:color w:val="000000"/>
          <w:sz w:val="24"/>
          <w:szCs w:val="24"/>
          <w:rtl/>
        </w:rPr>
        <w:t xml:space="preserve"> بين ناحيه ها وپ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>ا</w:t>
      </w:r>
      <w:r w:rsidRPr="005E3005">
        <w:rPr>
          <w:rFonts w:cs="B Nazanin" w:hint="cs"/>
          <w:color w:val="000000"/>
          <w:sz w:val="24"/>
          <w:szCs w:val="24"/>
          <w:rtl/>
        </w:rPr>
        <w:t xml:space="preserve">لت ها تعبيه نمائيد كه به توان از بين </w:t>
      </w:r>
      <w:r w:rsidR="00A122A5" w:rsidRPr="005E3005">
        <w:rPr>
          <w:rFonts w:cs="B Nazanin" w:hint="cs"/>
          <w:color w:val="000000"/>
          <w:sz w:val="24"/>
          <w:szCs w:val="24"/>
          <w:rtl/>
        </w:rPr>
        <w:t>كالاها</w:t>
      </w:r>
      <w:r w:rsidRPr="005E3005">
        <w:rPr>
          <w:rFonts w:cs="B Nazanin" w:hint="cs"/>
          <w:color w:val="000000"/>
          <w:sz w:val="24"/>
          <w:szCs w:val="24"/>
          <w:rtl/>
        </w:rPr>
        <w:t xml:space="preserve"> عبور كرد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571DB6" w:rsidRPr="00187665" w:rsidRDefault="00571DB6" w:rsidP="00571DB6">
      <w:pPr>
        <w:bidi/>
        <w:ind w:left="720"/>
        <w:jc w:val="both"/>
        <w:rPr>
          <w:rFonts w:cs="B Nazanin"/>
          <w:b/>
          <w:bCs/>
          <w:color w:val="000000"/>
          <w:sz w:val="24"/>
          <w:szCs w:val="24"/>
        </w:rPr>
      </w:pPr>
    </w:p>
    <w:p w:rsidR="00571DB6" w:rsidRPr="00187665" w:rsidRDefault="00571DB6" w:rsidP="00571DB6">
      <w:pPr>
        <w:bidi/>
        <w:ind w:left="720"/>
        <w:jc w:val="both"/>
        <w:rPr>
          <w:rFonts w:cs="B Nazanin"/>
          <w:b/>
          <w:bCs/>
          <w:color w:val="000000"/>
          <w:sz w:val="24"/>
          <w:szCs w:val="24"/>
        </w:rPr>
      </w:pPr>
    </w:p>
    <w:p w:rsidR="00571DB6" w:rsidRPr="005E3005" w:rsidRDefault="00213174" w:rsidP="00571DB6">
      <w:pPr>
        <w:pStyle w:val="ListParagraph"/>
        <w:numPr>
          <w:ilvl w:val="1"/>
          <w:numId w:val="3"/>
        </w:numPr>
        <w:bidi/>
        <w:jc w:val="both"/>
        <w:rPr>
          <w:rFonts w:cs="B Titr"/>
          <w:b/>
          <w:bCs/>
          <w:color w:val="000000"/>
          <w:sz w:val="24"/>
          <w:szCs w:val="24"/>
        </w:rPr>
      </w:pP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>نگهداري از حلال ها ، سرنگ ها و جعبه هاي</w:t>
      </w:r>
      <w:r w:rsidR="00571DB6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ايمني</w:t>
      </w:r>
    </w:p>
    <w:p w:rsidR="00213174" w:rsidRPr="00187665" w:rsidRDefault="00213174" w:rsidP="00571DB6">
      <w:pPr>
        <w:pStyle w:val="ListParagraph"/>
        <w:bidi/>
        <w:ind w:left="111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 xml:space="preserve">الف- 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>س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رنگ ها ، حلال ها و جعبه هاي 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 xml:space="preserve">ايمني </w:t>
      </w:r>
      <w:r w:rsidRPr="00187665">
        <w:rPr>
          <w:rFonts w:cs="B Nazanin" w:hint="cs"/>
          <w:color w:val="000000"/>
          <w:sz w:val="24"/>
          <w:szCs w:val="24"/>
          <w:rtl/>
        </w:rPr>
        <w:t>را در روي پ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>ا</w:t>
      </w:r>
      <w:r w:rsidRPr="00187665">
        <w:rPr>
          <w:rFonts w:cs="B Nazanin" w:hint="cs"/>
          <w:color w:val="000000"/>
          <w:sz w:val="24"/>
          <w:szCs w:val="24"/>
          <w:rtl/>
        </w:rPr>
        <w:t>لت ها و ناحيه هاي ا</w:t>
      </w:r>
      <w:r w:rsidR="005E3005">
        <w:rPr>
          <w:rFonts w:cs="B Nazanin" w:hint="cs"/>
          <w:color w:val="000000"/>
          <w:sz w:val="24"/>
          <w:szCs w:val="24"/>
          <w:rtl/>
        </w:rPr>
        <w:t>ز قبل مشخص شده روي هم قرار دهيد.</w:t>
      </w:r>
    </w:p>
    <w:p w:rsidR="00213174" w:rsidRPr="00187665" w:rsidRDefault="00213174" w:rsidP="00571DB6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lastRenderedPageBreak/>
        <w:t>ب- حلال ها رابه ترتيب شماره سري ساخت و تاريخ انقضا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>ء</w:t>
      </w:r>
      <w:r w:rsidR="00294DAA" w:rsidRPr="00187665">
        <w:rPr>
          <w:rFonts w:cs="B Nazanin" w:hint="cs"/>
          <w:color w:val="000000"/>
          <w:sz w:val="24"/>
          <w:szCs w:val="24"/>
          <w:rtl/>
        </w:rPr>
        <w:t xml:space="preserve"> از هم جدا و روي هم قرار دهيد . 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كارتن ها را طوري روي هم 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>بگذاريد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كه مشاهده نام حلال و نام واكسني كه با آن وارده شده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 xml:space="preserve"> ،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اندازه ويال ( 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>دوز بر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ويال )</w:t>
      </w:r>
      <w:r w:rsidR="00294DAA" w:rsidRPr="00187665">
        <w:rPr>
          <w:rFonts w:cs="B Nazanin" w:hint="cs"/>
          <w:color w:val="000000"/>
          <w:sz w:val="24"/>
          <w:szCs w:val="24"/>
          <w:rtl/>
        </w:rPr>
        <w:t xml:space="preserve"> ،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كارخانه سازنده</w:t>
      </w:r>
      <w:r w:rsidR="00294DAA" w:rsidRPr="00187665">
        <w:rPr>
          <w:rFonts w:cs="B Nazanin" w:hint="cs"/>
          <w:color w:val="000000"/>
          <w:sz w:val="24"/>
          <w:szCs w:val="24"/>
          <w:rtl/>
        </w:rPr>
        <w:t xml:space="preserve"> ،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شماره سري ساخت و تاريخ انقضا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>ء ميسر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 باشد</w:t>
      </w:r>
      <w:r w:rsidR="00294DAA" w:rsidRPr="0018766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187665" w:rsidRDefault="00294DAA" w:rsidP="00294DAA">
      <w:pPr>
        <w:pStyle w:val="ListParagraph"/>
        <w:bidi/>
        <w:ind w:left="1080" w:hanging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 xml:space="preserve">     پ- </w:t>
      </w:r>
      <w:r w:rsidR="00213174" w:rsidRPr="00187665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>سرنگ ها را به ترتيب نوع ، شماره ، سري ساخت و تاريخ انقضا</w:t>
      </w:r>
      <w:r w:rsidR="00571DB6" w:rsidRPr="00187665">
        <w:rPr>
          <w:rFonts w:cs="B Nazanin" w:hint="cs"/>
          <w:color w:val="000000"/>
          <w:sz w:val="24"/>
          <w:szCs w:val="24"/>
          <w:rtl/>
        </w:rPr>
        <w:t>ء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از هم جدا و روي هم </w:t>
      </w:r>
      <w:r w:rsidRPr="00187665">
        <w:rPr>
          <w:rFonts w:cs="B Nazanin" w:hint="cs"/>
          <w:color w:val="000000"/>
          <w:sz w:val="24"/>
          <w:szCs w:val="24"/>
          <w:rtl/>
        </w:rPr>
        <w:t>قرار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دهيد كارتن ها طوري </w:t>
      </w:r>
      <w:r w:rsidRPr="00187665">
        <w:rPr>
          <w:rFonts w:cs="B Nazanin" w:hint="cs"/>
          <w:color w:val="000000"/>
          <w:sz w:val="24"/>
          <w:szCs w:val="24"/>
          <w:rtl/>
        </w:rPr>
        <w:t>بگذاريد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كه نوع ، اندازه ، نام كارخانه سازنده و تاريخ انقضا</w:t>
      </w:r>
      <w:r w:rsidRPr="00187665">
        <w:rPr>
          <w:rFonts w:cs="B Nazanin" w:hint="cs"/>
          <w:color w:val="000000"/>
          <w:sz w:val="24"/>
          <w:szCs w:val="24"/>
          <w:rtl/>
        </w:rPr>
        <w:t>ء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به وضوح ديده شود.</w:t>
      </w:r>
    </w:p>
    <w:p w:rsidR="00213174" w:rsidRPr="00187665" w:rsidRDefault="00213174" w:rsidP="00294DAA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ت- جعبه هاي</w:t>
      </w:r>
      <w:r w:rsidR="00294DAA" w:rsidRPr="00187665">
        <w:rPr>
          <w:rFonts w:cs="B Nazanin" w:hint="cs"/>
          <w:color w:val="000000"/>
          <w:sz w:val="24"/>
          <w:szCs w:val="24"/>
          <w:rtl/>
        </w:rPr>
        <w:t xml:space="preserve"> ايمني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را به ترتيب اندازه و تاريخ ورود به انبار از هم جدا كنيد و طوري روي هم قرار دهيد كه </w:t>
      </w:r>
      <w:r w:rsidRPr="00187665">
        <w:rPr>
          <w:rFonts w:cs="B Nazanin"/>
          <w:color w:val="000000"/>
          <w:sz w:val="24"/>
          <w:szCs w:val="24"/>
        </w:rPr>
        <w:t>F</w:t>
      </w:r>
      <w:r w:rsidR="00294DAA" w:rsidRPr="00187665">
        <w:rPr>
          <w:rFonts w:cs="B Nazanin"/>
          <w:color w:val="000000"/>
          <w:sz w:val="24"/>
          <w:szCs w:val="24"/>
        </w:rPr>
        <w:t>I</w:t>
      </w:r>
      <w:r w:rsidRPr="00187665">
        <w:rPr>
          <w:rFonts w:cs="B Nazanin"/>
          <w:color w:val="000000"/>
          <w:sz w:val="24"/>
          <w:szCs w:val="24"/>
        </w:rPr>
        <w:t xml:space="preserve">FO </w:t>
      </w:r>
      <w:r w:rsidRPr="00187665">
        <w:rPr>
          <w:rFonts w:cs="B Nazanin" w:hint="cs"/>
          <w:color w:val="000000"/>
          <w:sz w:val="24"/>
          <w:szCs w:val="24"/>
          <w:rtl/>
        </w:rPr>
        <w:t>( اول وارد شده ، اول خارج ش</w:t>
      </w:r>
      <w:r w:rsidR="00294DAA" w:rsidRPr="00187665">
        <w:rPr>
          <w:rFonts w:cs="B Nazanin" w:hint="cs"/>
          <w:color w:val="000000"/>
          <w:sz w:val="24"/>
          <w:szCs w:val="24"/>
          <w:rtl/>
        </w:rPr>
        <w:t>ود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) رعايت گردد.</w:t>
      </w:r>
    </w:p>
    <w:p w:rsidR="00213174" w:rsidRPr="005E3005" w:rsidRDefault="00294DAA" w:rsidP="00213174">
      <w:pPr>
        <w:pStyle w:val="ListParagraph"/>
        <w:bidi/>
        <w:ind w:left="1080"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4.3 </w:t>
      </w:r>
      <w:r w:rsidR="00213174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نگهداري از واكسنها ، حلال</w:t>
      </w:r>
      <w:r w:rsidR="005E3005" w:rsidRPr="005E3005">
        <w:rPr>
          <w:rFonts w:cs="B Titr" w:hint="cs"/>
          <w:b/>
          <w:bCs/>
          <w:color w:val="000000"/>
          <w:sz w:val="24"/>
          <w:szCs w:val="24"/>
          <w:rtl/>
        </w:rPr>
        <w:t>ها ، و سرنگ ها</w:t>
      </w:r>
      <w:r w:rsidR="00D835C7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ي </w:t>
      </w:r>
      <w:r w:rsidR="00213174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تاريخ گذشته و صدمه ديده </w:t>
      </w:r>
    </w:p>
    <w:p w:rsidR="00213174" w:rsidRPr="00187665" w:rsidRDefault="00213174" w:rsidP="00D835C7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5E3005">
        <w:rPr>
          <w:rFonts w:cs="B Titr" w:hint="cs"/>
          <w:b/>
          <w:bCs/>
          <w:color w:val="000000"/>
          <w:rtl/>
        </w:rPr>
        <w:t>مسئوليت</w:t>
      </w:r>
      <w:r w:rsidR="00D835C7" w:rsidRPr="00187665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D835C7" w:rsidRPr="00187665">
        <w:rPr>
          <w:rFonts w:cs="B Nazanin" w:hint="cs"/>
          <w:sz w:val="24"/>
          <w:szCs w:val="24"/>
          <w:rtl/>
        </w:rPr>
        <w:t xml:space="preserve"> « فهرست كاركنان مسئول»</w:t>
      </w:r>
    </w:p>
    <w:p w:rsidR="00D835C7" w:rsidRPr="00187665" w:rsidRDefault="00D835C7" w:rsidP="00D835C7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</w:p>
    <w:p w:rsidR="00213174" w:rsidRPr="00187665" w:rsidRDefault="005E3005" w:rsidP="00D835C7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>الف- ات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>اق و يامكان هاي خاصي كه هوا در آن به راحتي جريان داشته باشد را براي نگهداري از واكسن</w:t>
      </w:r>
      <w:r>
        <w:rPr>
          <w:rFonts w:cs="B Nazanin"/>
          <w:color w:val="000000"/>
          <w:sz w:val="24"/>
          <w:szCs w:val="24"/>
          <w:rtl/>
        </w:rPr>
        <w:softHyphen/>
      </w:r>
      <w:r w:rsidR="00213174" w:rsidRPr="00187665">
        <w:rPr>
          <w:rFonts w:cs="B Nazanin" w:hint="cs"/>
          <w:color w:val="000000"/>
          <w:sz w:val="24"/>
          <w:szCs w:val="24"/>
          <w:rtl/>
        </w:rPr>
        <w:t>ها ، حلال</w:t>
      </w:r>
      <w:r>
        <w:rPr>
          <w:rFonts w:cs="B Nazanin"/>
          <w:color w:val="000000"/>
          <w:sz w:val="24"/>
          <w:szCs w:val="24"/>
          <w:rtl/>
        </w:rPr>
        <w:softHyphen/>
      </w:r>
      <w:r w:rsidR="00213174" w:rsidRPr="00187665">
        <w:rPr>
          <w:rFonts w:cs="B Nazanin" w:hint="cs"/>
          <w:color w:val="000000"/>
          <w:sz w:val="24"/>
          <w:szCs w:val="24"/>
          <w:rtl/>
        </w:rPr>
        <w:t>ها و سرنگ ها</w:t>
      </w:r>
      <w:r w:rsidR="00D835C7" w:rsidRPr="00187665">
        <w:rPr>
          <w:rFonts w:cs="B Nazanin" w:hint="cs"/>
          <w:color w:val="000000"/>
          <w:sz w:val="24"/>
          <w:szCs w:val="24"/>
          <w:rtl/>
        </w:rPr>
        <w:t>ي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غير قابلاستفاده تعيين </w:t>
      </w:r>
      <w:r w:rsidR="00D835C7" w:rsidRPr="00187665">
        <w:rPr>
          <w:rFonts w:cs="B Nazanin" w:hint="cs"/>
          <w:color w:val="000000"/>
          <w:sz w:val="24"/>
          <w:szCs w:val="24"/>
          <w:rtl/>
        </w:rPr>
        <w:t xml:space="preserve">كنيد . 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به وضوح اين مكانها را</w:t>
      </w:r>
      <w:r w:rsidR="00D835C7" w:rsidRPr="00187665">
        <w:rPr>
          <w:rFonts w:cs="B Nazanin" w:hint="cs"/>
          <w:color w:val="000000"/>
          <w:sz w:val="24"/>
          <w:szCs w:val="24"/>
          <w:rtl/>
        </w:rPr>
        <w:t xml:space="preserve"> تحتمحل 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>عنوان كالاهاي غير قابل مصرف</w:t>
      </w:r>
      <w:r w:rsidR="00213174" w:rsidRPr="00187665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مشخص نمائيد به طوري</w:t>
      </w:r>
      <w:r w:rsidR="00D835C7" w:rsidRPr="00187665">
        <w:rPr>
          <w:rFonts w:cs="B Nazanin" w:hint="cs"/>
          <w:color w:val="000000"/>
          <w:sz w:val="24"/>
          <w:szCs w:val="24"/>
          <w:rtl/>
        </w:rPr>
        <w:t xml:space="preserve"> كه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 xml:space="preserve"> به هيچ عنوان تشابهي بين اين كالاها و سايركالاهاي مصرفي وجود نداشته باشد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 xml:space="preserve"> . اين مكان ها را با رنگ قرمز و يا نوار چسب هاي قرمز كاملأ مشخص نمائيد .</w:t>
      </w:r>
    </w:p>
    <w:p w:rsidR="00213174" w:rsidRPr="00187665" w:rsidRDefault="00213174" w:rsidP="002B20E2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ب- كالاها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>ي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غير قابل مصرف را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 تا زماني كه اجازه از بين بردن آ</w:t>
      </w:r>
      <w:r w:rsidRPr="00187665">
        <w:rPr>
          <w:rFonts w:cs="B Nazanin" w:hint="cs"/>
          <w:color w:val="000000"/>
          <w:sz w:val="24"/>
          <w:szCs w:val="24"/>
          <w:rtl/>
        </w:rPr>
        <w:t>ن</w:t>
      </w:r>
      <w:r w:rsidR="005E300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>ها داده نشده است در انباربه همين ترتيب نگهداري كنيد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5E3005" w:rsidRDefault="002B20E2" w:rsidP="00213174">
      <w:pPr>
        <w:pStyle w:val="ListParagraph"/>
        <w:bidi/>
        <w:ind w:left="1080"/>
        <w:jc w:val="both"/>
        <w:rPr>
          <w:rFonts w:cs="B Titr"/>
          <w:color w:val="000000"/>
          <w:sz w:val="24"/>
          <w:szCs w:val="24"/>
          <w:rtl/>
        </w:rPr>
      </w:pP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4.4 </w:t>
      </w:r>
      <w:r w:rsidR="00213174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نگهداري از وسائل</w:t>
      </w: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الكترونيككه </w:t>
      </w:r>
      <w:r w:rsidR="00213174" w:rsidRPr="005E3005">
        <w:rPr>
          <w:rFonts w:cs="B Titr" w:hint="cs"/>
          <w:b/>
          <w:bCs/>
          <w:color w:val="000000"/>
          <w:sz w:val="24"/>
          <w:szCs w:val="24"/>
          <w:rtl/>
        </w:rPr>
        <w:t>باط</w:t>
      </w: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>ر</w:t>
      </w:r>
      <w:r w:rsidR="00213174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ي غير قابل تعويض دارند </w:t>
      </w:r>
    </w:p>
    <w:p w:rsidR="00213174" w:rsidRPr="00187665" w:rsidRDefault="00213174" w:rsidP="002B20E2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5E3005">
        <w:rPr>
          <w:rFonts w:cs="B Titr" w:hint="cs"/>
          <w:b/>
          <w:bCs/>
          <w:color w:val="000000"/>
          <w:rtl/>
        </w:rPr>
        <w:t>مسئوليت</w:t>
      </w:r>
      <w:r w:rsidR="002B20E2" w:rsidRPr="00187665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2B20E2" w:rsidRPr="00187665">
        <w:rPr>
          <w:rFonts w:cs="B Nazanin" w:hint="cs"/>
          <w:sz w:val="24"/>
          <w:szCs w:val="24"/>
          <w:rtl/>
        </w:rPr>
        <w:t xml:space="preserve"> « فهرست كاركنان مسئول»</w:t>
      </w:r>
    </w:p>
    <w:p w:rsidR="00213174" w:rsidRPr="00187665" w:rsidRDefault="00213174" w:rsidP="005E3005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الف-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 اين وسائل را در روي قفسه و دراتاقي كه قفل داشته باشند ب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>چينيد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 و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آن</w:t>
      </w:r>
      <w:r w:rsidR="005E300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>ها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 را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به ترتيب نوع ، كارخانه سازنده 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>،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تاريخ توليد ويا تاريخ انقضا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>ء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از هم جدا كنيد 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187665" w:rsidRDefault="00213174" w:rsidP="00213174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ب- اين كالا ها را بهترتيب تاريخ انقضا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>ء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ويا تاريخ توليد از انبار خارج كنيد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 xml:space="preserve"> (</w:t>
      </w:r>
      <w:r w:rsidR="002B20E2" w:rsidRPr="00187665">
        <w:rPr>
          <w:rFonts w:cs="B Nazanin"/>
          <w:color w:val="000000"/>
          <w:sz w:val="24"/>
          <w:szCs w:val="24"/>
        </w:rPr>
        <w:t>EEFO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 xml:space="preserve"> )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توجه كنيد كه اين نوع از كالا ها را هيچوقت بيش از 12 ماه در انبار نگه نداريد</w:t>
      </w:r>
      <w:r w:rsidR="002B20E2" w:rsidRPr="00187665">
        <w:rPr>
          <w:rFonts w:cs="B Nazanin" w:hint="cs"/>
          <w:color w:val="000000"/>
          <w:sz w:val="24"/>
          <w:szCs w:val="24"/>
          <w:rtl/>
        </w:rPr>
        <w:t xml:space="preserve"> .</w:t>
      </w:r>
    </w:p>
    <w:p w:rsidR="00213174" w:rsidRPr="00187665" w:rsidRDefault="002B20E2" w:rsidP="00213174">
      <w:pPr>
        <w:pStyle w:val="ListParagraph"/>
        <w:bidi/>
        <w:ind w:left="1440" w:hanging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 w:hint="cs"/>
          <w:color w:val="000000"/>
          <w:sz w:val="24"/>
          <w:szCs w:val="24"/>
          <w:rtl/>
        </w:rPr>
        <w:t>پ-</w:t>
      </w:r>
      <w:r w:rsidR="00213174" w:rsidRPr="00187665">
        <w:rPr>
          <w:rFonts w:ascii="Times New Roman" w:hAnsi="Times New Roman" w:hint="cs"/>
          <w:color w:val="000000"/>
          <w:sz w:val="24"/>
          <w:szCs w:val="24"/>
          <w:rtl/>
        </w:rPr>
        <w:t>   </w:t>
      </w:r>
      <w:r w:rsidR="00213174" w:rsidRPr="00187665">
        <w:rPr>
          <w:rFonts w:cs="B Nazanin" w:hint="cs"/>
          <w:color w:val="000000"/>
          <w:sz w:val="24"/>
          <w:szCs w:val="24"/>
          <w:rtl/>
        </w:rPr>
        <w:t>از قبل براي جايگزيني اين كالاها برنامهريزي كنيد تا دچار كمبود نشويد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5E3005" w:rsidRDefault="00213174" w:rsidP="002B20E2">
      <w:pPr>
        <w:pStyle w:val="ListParagraph"/>
        <w:bidi/>
        <w:ind w:left="1440" w:hanging="360"/>
        <w:jc w:val="both"/>
        <w:rPr>
          <w:rFonts w:cs="B Titr"/>
          <w:color w:val="000000"/>
          <w:sz w:val="24"/>
          <w:szCs w:val="24"/>
          <w:rtl/>
        </w:rPr>
      </w:pPr>
      <w:r w:rsidRPr="005E3005">
        <w:rPr>
          <w:rFonts w:ascii="Times New Roman" w:hAnsi="Times New Roman" w:hint="cs"/>
          <w:b/>
          <w:bCs/>
          <w:color w:val="000000"/>
          <w:sz w:val="24"/>
          <w:szCs w:val="24"/>
          <w:rtl/>
        </w:rPr>
        <w:t>      </w:t>
      </w:r>
      <w:r w:rsidR="002B20E2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4.5 </w:t>
      </w: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نگهداري از وسائل يدكي ، لوازم تحرير</w:t>
      </w:r>
      <w:r w:rsidR="002B20E2"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و</w:t>
      </w: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ساير كالاها</w:t>
      </w:r>
      <w:r w:rsidR="00911328" w:rsidRPr="005E3005">
        <w:rPr>
          <w:rFonts w:cs="B Titr" w:hint="cs"/>
          <w:b/>
          <w:bCs/>
          <w:color w:val="000000"/>
          <w:sz w:val="24"/>
          <w:szCs w:val="24"/>
          <w:rtl/>
        </w:rPr>
        <w:t>ي</w:t>
      </w:r>
      <w:r w:rsidRPr="005E3005">
        <w:rPr>
          <w:rFonts w:cs="B Titr" w:hint="cs"/>
          <w:b/>
          <w:bCs/>
          <w:color w:val="000000"/>
          <w:sz w:val="24"/>
          <w:szCs w:val="24"/>
          <w:rtl/>
        </w:rPr>
        <w:t xml:space="preserve"> مشابه </w:t>
      </w:r>
    </w:p>
    <w:p w:rsidR="00213174" w:rsidRPr="00187665" w:rsidRDefault="00213174" w:rsidP="00911328">
      <w:pPr>
        <w:pStyle w:val="ListParagraph"/>
        <w:bidi/>
        <w:ind w:left="1440" w:hanging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ascii="Times New Roman" w:hAnsi="Times New Roman" w:hint="cs"/>
          <w:b/>
          <w:bCs/>
          <w:color w:val="000000"/>
          <w:sz w:val="24"/>
          <w:szCs w:val="24"/>
          <w:rtl/>
        </w:rPr>
        <w:lastRenderedPageBreak/>
        <w:t>      </w:t>
      </w:r>
      <w:r w:rsidRPr="005E3005">
        <w:rPr>
          <w:rFonts w:cs="B Titr" w:hint="cs"/>
          <w:b/>
          <w:bCs/>
          <w:color w:val="000000"/>
          <w:rtl/>
        </w:rPr>
        <w:t>مسئوليت</w:t>
      </w:r>
      <w:r w:rsidR="00911328" w:rsidRPr="00187665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911328" w:rsidRPr="00187665">
        <w:rPr>
          <w:rFonts w:cs="B Nazanin" w:hint="cs"/>
          <w:sz w:val="24"/>
          <w:szCs w:val="24"/>
          <w:rtl/>
        </w:rPr>
        <w:t xml:space="preserve"> « فهرست كاركنان مسئول»</w:t>
      </w:r>
    </w:p>
    <w:p w:rsidR="00911328" w:rsidRPr="00187665" w:rsidRDefault="00911328" w:rsidP="00911328">
      <w:pPr>
        <w:pStyle w:val="ListParagraph"/>
        <w:bidi/>
        <w:ind w:left="1440" w:hanging="360"/>
        <w:jc w:val="both"/>
        <w:rPr>
          <w:rFonts w:cs="B Nazanin"/>
          <w:color w:val="000000"/>
          <w:sz w:val="24"/>
          <w:szCs w:val="24"/>
          <w:rtl/>
        </w:rPr>
      </w:pPr>
    </w:p>
    <w:p w:rsidR="005E3005" w:rsidRDefault="00213174" w:rsidP="005E3005">
      <w:pPr>
        <w:pStyle w:val="ListParagraph"/>
        <w:bidi/>
        <w:ind w:left="1440" w:hanging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ascii="Times New Roman" w:hAnsi="Times New Roman" w:hint="cs"/>
          <w:color w:val="000000"/>
          <w:sz w:val="24"/>
          <w:szCs w:val="24"/>
          <w:rtl/>
        </w:rPr>
        <w:t>    </w:t>
      </w:r>
      <w:r w:rsidRPr="00187665">
        <w:rPr>
          <w:rFonts w:cs="B Nazanin" w:hint="cs"/>
          <w:color w:val="000000"/>
          <w:sz w:val="24"/>
          <w:szCs w:val="24"/>
          <w:rtl/>
        </w:rPr>
        <w:t>الف- اين كالاها را روي طبقه ها و در انباري كه قفل داشته باشند نگهداري كنيد كالاها را طبق نوع آن</w:t>
      </w:r>
      <w:r w:rsidR="005E300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>ها از هم جدا و روي آنها علامت بگذاريد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213174" w:rsidRPr="00187665" w:rsidRDefault="00213174" w:rsidP="005E3005">
      <w:pPr>
        <w:pStyle w:val="ListParagraph"/>
        <w:bidi/>
        <w:ind w:left="1440" w:hanging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ascii="Times New Roman" w:hAnsi="Times New Roman" w:hint="cs"/>
          <w:color w:val="000000"/>
          <w:sz w:val="24"/>
          <w:szCs w:val="24"/>
          <w:rtl/>
        </w:rPr>
        <w:t>   </w:t>
      </w:r>
      <w:r w:rsidRPr="00187665">
        <w:rPr>
          <w:rFonts w:cs="B Nazanin" w:hint="cs"/>
          <w:color w:val="000000"/>
          <w:sz w:val="24"/>
          <w:szCs w:val="24"/>
          <w:rtl/>
        </w:rPr>
        <w:t>ب- آنها را مطابق درخواست و</w:t>
      </w:r>
      <w:r w:rsidR="005E3005">
        <w:rPr>
          <w:rFonts w:cs="B Nazanin" w:hint="cs"/>
          <w:color w:val="000000"/>
          <w:sz w:val="24"/>
          <w:szCs w:val="24"/>
          <w:rtl/>
        </w:rPr>
        <w:t xml:space="preserve"> يا برنامه</w:t>
      </w:r>
      <w:r w:rsidR="005E300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ريزي قبلي توزيع </w:t>
      </w:r>
      <w:r w:rsidR="00911328" w:rsidRPr="00187665">
        <w:rPr>
          <w:rFonts w:cs="B Nazanin" w:hint="cs"/>
          <w:color w:val="000000"/>
          <w:sz w:val="24"/>
          <w:szCs w:val="24"/>
          <w:rtl/>
        </w:rPr>
        <w:t>كنيد .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ازقبل </w:t>
      </w:r>
      <w:r w:rsidR="005E3005">
        <w:rPr>
          <w:rFonts w:cs="B Nazanin" w:hint="cs"/>
          <w:color w:val="000000"/>
          <w:sz w:val="24"/>
          <w:szCs w:val="24"/>
          <w:rtl/>
        </w:rPr>
        <w:t>براي جايگزيني اين كالاها برنامه</w:t>
      </w:r>
      <w:r w:rsidR="005E300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>ريزي كنيد تا دچار كمبود نشويد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در مورد وسائل يدكي كه مسئوليت تهيه صورتاين كالاها و تعداد آن</w:t>
      </w:r>
      <w:r w:rsidR="005E3005">
        <w:rPr>
          <w:rFonts w:cs="B Nazanin"/>
          <w:color w:val="000000"/>
          <w:sz w:val="24"/>
          <w:szCs w:val="24"/>
          <w:rtl/>
        </w:rPr>
        <w:softHyphen/>
      </w:r>
      <w:r w:rsidRPr="00187665">
        <w:rPr>
          <w:rFonts w:cs="B Nazanin" w:hint="cs"/>
          <w:color w:val="000000"/>
          <w:sz w:val="24"/>
          <w:szCs w:val="24"/>
          <w:rtl/>
        </w:rPr>
        <w:t>ها را به عهده دارد دراين جا ذكر كنيد</w:t>
      </w:r>
      <w:r w:rsidR="005E3005">
        <w:rPr>
          <w:rFonts w:cs="B Nazanin" w:hint="cs"/>
          <w:color w:val="000000"/>
          <w:sz w:val="24"/>
          <w:szCs w:val="24"/>
          <w:rtl/>
        </w:rPr>
        <w:t>.</w:t>
      </w:r>
    </w:p>
    <w:p w:rsidR="00911328" w:rsidRPr="005E3005" w:rsidRDefault="00911328" w:rsidP="00911328">
      <w:pPr>
        <w:pStyle w:val="ListParagraph"/>
        <w:numPr>
          <w:ilvl w:val="0"/>
          <w:numId w:val="2"/>
        </w:numPr>
        <w:bidi/>
        <w:spacing w:after="160" w:line="360" w:lineRule="auto"/>
        <w:contextualSpacing/>
        <w:rPr>
          <w:rFonts w:asciiTheme="minorBidi" w:hAnsiTheme="minorBidi" w:cs="B Titr"/>
          <w:b/>
          <w:bCs/>
          <w:sz w:val="26"/>
          <w:szCs w:val="26"/>
          <w:rtl/>
        </w:rPr>
      </w:pPr>
      <w:r w:rsidRPr="005E3005">
        <w:rPr>
          <w:rFonts w:asciiTheme="minorBidi" w:hAnsiTheme="minorBidi" w:cs="B Titr"/>
          <w:b/>
          <w:bCs/>
          <w:sz w:val="26"/>
          <w:szCs w:val="26"/>
          <w:rtl/>
        </w:rPr>
        <w:t xml:space="preserve">مستندات و دستورالعمل های دیگر مرتبط  </w:t>
      </w:r>
    </w:p>
    <w:p w:rsidR="00911328" w:rsidRPr="00187665" w:rsidRDefault="00213174" w:rsidP="00C70492">
      <w:pPr>
        <w:bidi/>
        <w:ind w:left="360"/>
        <w:jc w:val="both"/>
        <w:rPr>
          <w:rFonts w:cs="B Nazanin"/>
          <w:color w:val="000000"/>
          <w:sz w:val="24"/>
          <w:szCs w:val="24"/>
        </w:rPr>
      </w:pPr>
      <w:r w:rsidRPr="00187665">
        <w:rPr>
          <w:rFonts w:cs="B Nazanin"/>
          <w:color w:val="000000"/>
          <w:sz w:val="24"/>
          <w:szCs w:val="24"/>
        </w:rPr>
        <w:t>EVM-SOP-E6-01</w:t>
      </w:r>
      <w:r w:rsidRPr="00187665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187665">
        <w:rPr>
          <w:rFonts w:cs="B Nazanin" w:hint="cs"/>
          <w:color w:val="000000"/>
          <w:sz w:val="24"/>
          <w:szCs w:val="24"/>
          <w:rtl/>
        </w:rPr>
        <w:t>استفاده از كامپيوتر براي مديريت كالا</w:t>
      </w:r>
    </w:p>
    <w:p w:rsidR="00213174" w:rsidRPr="00187665" w:rsidRDefault="00213174" w:rsidP="005E3005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/>
          <w:color w:val="000000"/>
          <w:sz w:val="24"/>
          <w:szCs w:val="24"/>
        </w:rPr>
        <w:t>EVM-SOP-E6-03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انبارگرداني </w:t>
      </w:r>
    </w:p>
    <w:p w:rsidR="00213174" w:rsidRPr="00187665" w:rsidRDefault="00213174" w:rsidP="005E3005">
      <w:pPr>
        <w:pStyle w:val="ListParagraph"/>
        <w:bidi/>
        <w:ind w:left="95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cs="B Nazanin"/>
          <w:color w:val="000000"/>
          <w:sz w:val="24"/>
          <w:szCs w:val="24"/>
        </w:rPr>
        <w:t>EVM-SOP-E6-04</w:t>
      </w:r>
      <w:r w:rsidRPr="00187665">
        <w:rPr>
          <w:rFonts w:cs="B Nazanin" w:hint="cs"/>
          <w:color w:val="000000"/>
          <w:sz w:val="24"/>
          <w:szCs w:val="24"/>
          <w:rtl/>
        </w:rPr>
        <w:t xml:space="preserve"> از بين بردن واكسن هاي</w:t>
      </w:r>
      <w:r w:rsidR="00421AE5" w:rsidRPr="00187665">
        <w:rPr>
          <w:rFonts w:cs="B Nazanin" w:hint="cs"/>
          <w:color w:val="000000"/>
          <w:sz w:val="24"/>
          <w:szCs w:val="24"/>
          <w:rtl/>
        </w:rPr>
        <w:t xml:space="preserve"> غير قابل مصرف</w:t>
      </w:r>
    </w:p>
    <w:p w:rsidR="00213174" w:rsidRPr="00187665" w:rsidRDefault="00213174" w:rsidP="00213174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187665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213174" w:rsidRPr="00187665" w:rsidRDefault="00213174" w:rsidP="00213174">
      <w:pPr>
        <w:bidi/>
        <w:rPr>
          <w:rFonts w:cs="B Nazanin"/>
          <w:color w:val="000000"/>
          <w:sz w:val="24"/>
          <w:szCs w:val="24"/>
          <w:rtl/>
        </w:rPr>
      </w:pPr>
      <w:r w:rsidRPr="00187665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57492B" w:rsidRPr="00187665" w:rsidRDefault="0057492B">
      <w:pPr>
        <w:rPr>
          <w:rFonts w:cs="B Nazanin"/>
          <w:sz w:val="24"/>
          <w:szCs w:val="24"/>
        </w:rPr>
      </w:pPr>
    </w:p>
    <w:sectPr w:rsidR="0057492B" w:rsidRPr="00187665" w:rsidSect="00187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C5" w:rsidRDefault="00356DC5" w:rsidP="00802385">
      <w:pPr>
        <w:spacing w:after="0" w:line="240" w:lineRule="auto"/>
      </w:pPr>
      <w:r>
        <w:separator/>
      </w:r>
    </w:p>
  </w:endnote>
  <w:endnote w:type="continuationSeparator" w:id="1">
    <w:p w:rsidR="00356DC5" w:rsidRDefault="00356DC5" w:rsidP="0080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37" w:rsidRDefault="00D86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sz w:val="24"/>
        <w:szCs w:val="24"/>
        <w:rtl/>
      </w:rPr>
      <w:id w:val="-1764216193"/>
      <w:docPartObj>
        <w:docPartGallery w:val="Page Numbers (Bottom of Page)"/>
        <w:docPartUnique/>
      </w:docPartObj>
    </w:sdtPr>
    <w:sdtContent>
      <w:p w:rsidR="00D16A42" w:rsidRPr="005E3005" w:rsidRDefault="00582229" w:rsidP="005E3005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5E3005">
          <w:rPr>
            <w:rFonts w:cs="B Nazanin"/>
            <w:sz w:val="24"/>
            <w:szCs w:val="24"/>
          </w:rPr>
          <w:fldChar w:fldCharType="begin"/>
        </w:r>
        <w:r w:rsidR="008A574B" w:rsidRPr="005E3005">
          <w:rPr>
            <w:rFonts w:cs="B Nazanin"/>
            <w:sz w:val="24"/>
            <w:szCs w:val="24"/>
          </w:rPr>
          <w:instrText xml:space="preserve"> PAGE   \* MERGEFORMAT </w:instrText>
        </w:r>
        <w:r w:rsidRPr="005E3005">
          <w:rPr>
            <w:rFonts w:cs="B Nazanin"/>
            <w:sz w:val="24"/>
            <w:szCs w:val="24"/>
          </w:rPr>
          <w:fldChar w:fldCharType="separate"/>
        </w:r>
        <w:r w:rsidR="0031492E">
          <w:rPr>
            <w:rFonts w:cs="B Nazanin"/>
            <w:noProof/>
            <w:sz w:val="24"/>
            <w:szCs w:val="24"/>
            <w:rtl/>
          </w:rPr>
          <w:t>1</w:t>
        </w:r>
        <w:r w:rsidRPr="005E3005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D16A42" w:rsidRDefault="00D16A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37" w:rsidRDefault="00D86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C5" w:rsidRDefault="00356DC5" w:rsidP="00802385">
      <w:pPr>
        <w:spacing w:after="0" w:line="240" w:lineRule="auto"/>
      </w:pPr>
      <w:r>
        <w:separator/>
      </w:r>
    </w:p>
  </w:footnote>
  <w:footnote w:type="continuationSeparator" w:id="1">
    <w:p w:rsidR="00356DC5" w:rsidRDefault="00356DC5" w:rsidP="00802385">
      <w:pPr>
        <w:spacing w:after="0" w:line="240" w:lineRule="auto"/>
      </w:pPr>
      <w:r>
        <w:continuationSeparator/>
      </w:r>
    </w:p>
  </w:footnote>
  <w:footnote w:id="2">
    <w:p w:rsidR="00187665" w:rsidRDefault="00187665">
      <w:pPr>
        <w:pStyle w:val="FootnoteText"/>
      </w:pPr>
      <w:r w:rsidRPr="005E3005">
        <w:rPr>
          <w:rStyle w:val="FootnoteReference"/>
          <w:vertAlign w:val="baseline"/>
        </w:rPr>
        <w:footnoteRef/>
      </w:r>
      <w:r>
        <w:t>Earliest-Expiry-First-Out</w:t>
      </w:r>
    </w:p>
  </w:footnote>
  <w:footnote w:id="3">
    <w:p w:rsidR="005E3005" w:rsidRDefault="005E3005">
      <w:pPr>
        <w:pStyle w:val="FootnoteText"/>
      </w:pPr>
      <w:r w:rsidRPr="005E3005">
        <w:rPr>
          <w:rStyle w:val="FootnoteReference"/>
        </w:rPr>
        <w:sym w:font="Symbol" w:char="F02A"/>
      </w:r>
      <w:r w:rsidRPr="005E3005">
        <w:rPr>
          <w:rStyle w:val="FootnoteReference"/>
        </w:rPr>
        <w:sym w:font="Symbol" w:char="F02A"/>
      </w:r>
      <w:r>
        <w:t xml:space="preserve"> First-In First-Out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37" w:rsidRDefault="00D862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Look w:val="04A0"/>
    </w:tblPr>
    <w:tblGrid>
      <w:gridCol w:w="2254"/>
      <w:gridCol w:w="6988"/>
    </w:tblGrid>
    <w:tr w:rsidR="00802385" w:rsidRPr="00D86237" w:rsidTr="00E02649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2385" w:rsidRPr="00D86237" w:rsidRDefault="00802385" w:rsidP="00187665">
          <w:pPr>
            <w:bidi/>
            <w:jc w:val="center"/>
            <w:rPr>
              <w:rFonts w:cs="B Titr"/>
              <w:b/>
              <w:bCs/>
              <w:lang w:bidi="fa-IR"/>
            </w:rPr>
          </w:pPr>
          <w:r w:rsidRPr="00D86237">
            <w:rPr>
              <w:rFonts w:asciiTheme="minorBidi" w:hAnsiTheme="minorBidi" w:cs="B Titr"/>
              <w:b/>
              <w:bCs/>
              <w:rtl/>
              <w:lang w:bidi="fa-IR"/>
            </w:rPr>
            <w:t>عنوان</w:t>
          </w:r>
          <w:r w:rsidRPr="00D86237">
            <w:rPr>
              <w:rFonts w:cs="B Titr" w:hint="cs"/>
              <w:b/>
              <w:bCs/>
              <w:rtl/>
              <w:lang w:bidi="fa-IR"/>
            </w:rPr>
            <w:t xml:space="preserve"> : </w:t>
          </w:r>
          <w:r w:rsidRPr="00D86237">
            <w:rPr>
              <w:rFonts w:asciiTheme="minorBidi" w:hAnsiTheme="minorBidi" w:cs="B Titr" w:hint="cs"/>
              <w:b/>
              <w:bCs/>
              <w:sz w:val="24"/>
              <w:szCs w:val="24"/>
              <w:rtl/>
              <w:lang w:bidi="fa-IR"/>
            </w:rPr>
            <w:t>نگهداري کالا در انبار های خشک</w:t>
          </w:r>
        </w:p>
      </w:tc>
    </w:tr>
    <w:tr w:rsidR="00802385" w:rsidRPr="00D86237" w:rsidTr="00E02649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2385" w:rsidRPr="00D86237" w:rsidRDefault="00802385" w:rsidP="00E02649">
          <w:pPr>
            <w:bidi/>
            <w:rPr>
              <w:rFonts w:cs="B Titr"/>
              <w:b/>
              <w:bCs/>
              <w:lang w:bidi="fa-IR"/>
            </w:rPr>
          </w:pPr>
          <w:r w:rsidRPr="00D86237">
            <w:rPr>
              <w:rFonts w:cs="B Titr" w:hint="cs"/>
              <w:b/>
              <w:bCs/>
              <w:rtl/>
              <w:lang w:bidi="fa-IR"/>
            </w:rPr>
            <w:t>نسخه:</w:t>
          </w:r>
          <w:r w:rsidR="00D834F1">
            <w:rPr>
              <w:rFonts w:cs="B Titr" w:hint="cs"/>
              <w:b/>
              <w:bCs/>
              <w:rtl/>
              <w:lang w:bidi="fa-IR"/>
            </w:rPr>
            <w:t xml:space="preserve"> اول</w:t>
          </w:r>
          <w:bookmarkStart w:id="0" w:name="_GoBack"/>
          <w:bookmarkEnd w:id="0"/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2385" w:rsidRPr="00D86237" w:rsidRDefault="00802385" w:rsidP="00802385">
          <w:pPr>
            <w:tabs>
              <w:tab w:val="right" w:pos="6980"/>
            </w:tabs>
            <w:bidi/>
            <w:rPr>
              <w:rFonts w:cs="B Titr"/>
              <w:b/>
              <w:bCs/>
              <w:lang w:bidi="fa-IR"/>
            </w:rPr>
          </w:pPr>
          <w:r w:rsidRPr="00D86237">
            <w:rPr>
              <w:rFonts w:cs="B Titr" w:hint="cs"/>
              <w:b/>
              <w:bCs/>
              <w:rtl/>
              <w:lang w:bidi="fa-IR"/>
            </w:rPr>
            <w:t xml:space="preserve">كد : </w:t>
          </w:r>
          <w:r w:rsidRPr="00D86237">
            <w:rPr>
              <w:rFonts w:cs="B Titr"/>
              <w:b/>
              <w:bCs/>
              <w:lang w:bidi="fa-IR"/>
            </w:rPr>
            <w:t>EVM-SOP-E6-07</w:t>
          </w:r>
          <w:r w:rsidRPr="00D86237">
            <w:rPr>
              <w:rFonts w:cs="B Titr" w:hint="cs"/>
              <w:b/>
              <w:bCs/>
              <w:rtl/>
              <w:lang w:bidi="fa-IR"/>
            </w:rPr>
            <w:t>-</w:t>
          </w:r>
          <w:r w:rsidRPr="00D86237">
            <w:rPr>
              <w:rFonts w:cs="B Titr"/>
              <w:b/>
              <w:bCs/>
              <w:lang w:bidi="fa-IR"/>
            </w:rPr>
            <w:t xml:space="preserve"> IRN </w:t>
          </w:r>
          <w:r w:rsidRPr="00D86237">
            <w:rPr>
              <w:rFonts w:cs="B Titr" w:hint="cs"/>
              <w:b/>
              <w:bCs/>
              <w:rtl/>
              <w:lang w:bidi="fa-IR"/>
            </w:rPr>
            <w:tab/>
          </w:r>
        </w:p>
      </w:tc>
    </w:tr>
    <w:tr w:rsidR="00802385" w:rsidRPr="00D86237" w:rsidTr="00E02649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2385" w:rsidRPr="00D86237" w:rsidRDefault="00802385" w:rsidP="00E02649">
          <w:pPr>
            <w:bidi/>
            <w:rPr>
              <w:rFonts w:cs="B Titr"/>
              <w:b/>
              <w:bCs/>
              <w:lang w:bidi="fa-IR"/>
            </w:rPr>
          </w:pPr>
          <w:r w:rsidRPr="00D86237">
            <w:rPr>
              <w:rFonts w:cs="B Titr" w:hint="cs"/>
              <w:b/>
              <w:bCs/>
              <w:rtl/>
              <w:lang w:bidi="fa-IR"/>
            </w:rPr>
            <w:t>تعداد صفحات</w:t>
          </w:r>
          <w:r w:rsidR="00D86237">
            <w:rPr>
              <w:rFonts w:cs="B Titr" w:hint="cs"/>
              <w:b/>
              <w:bCs/>
              <w:rtl/>
              <w:lang w:bidi="fa-IR"/>
            </w:rPr>
            <w:t>:    6</w:t>
          </w:r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2385" w:rsidRPr="00D86237" w:rsidRDefault="00802385" w:rsidP="00E02649">
          <w:pPr>
            <w:bidi/>
            <w:rPr>
              <w:rFonts w:cs="B Titr"/>
              <w:b/>
              <w:bCs/>
              <w:lang w:bidi="fa-IR"/>
            </w:rPr>
          </w:pPr>
          <w:r w:rsidRPr="00D86237">
            <w:rPr>
              <w:rFonts w:cs="B Titr" w:hint="cs"/>
              <w:b/>
              <w:bCs/>
              <w:rtl/>
              <w:lang w:bidi="fa-IR"/>
            </w:rPr>
            <w:t xml:space="preserve">تاريخ امضاء : </w:t>
          </w:r>
          <w:r w:rsidR="00D86237">
            <w:rPr>
              <w:rFonts w:cs="B Titr" w:hint="cs"/>
              <w:b/>
              <w:bCs/>
              <w:rtl/>
              <w:lang w:bidi="fa-IR"/>
            </w:rPr>
            <w:t xml:space="preserve">    01/11/94</w:t>
          </w:r>
        </w:p>
      </w:tc>
    </w:tr>
  </w:tbl>
  <w:p w:rsidR="00802385" w:rsidRPr="00D86237" w:rsidRDefault="00802385">
    <w:pPr>
      <w:pStyle w:val="Header"/>
      <w:rPr>
        <w:rFonts w:cs="B Ti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37" w:rsidRDefault="00D862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47"/>
    <w:multiLevelType w:val="multilevel"/>
    <w:tmpl w:val="7FB013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996" w:hanging="720"/>
      </w:pPr>
    </w:lvl>
    <w:lvl w:ilvl="3">
      <w:start w:val="1"/>
      <w:numFmt w:val="decimal"/>
      <w:isLgl/>
      <w:lvlText w:val="%1.%2.%3.%4"/>
      <w:lvlJc w:val="left"/>
      <w:pPr>
        <w:ind w:left="2923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417" w:hanging="1440"/>
      </w:pPr>
    </w:lvl>
    <w:lvl w:ilvl="6">
      <w:start w:val="1"/>
      <w:numFmt w:val="decimal"/>
      <w:isLgl/>
      <w:lvlText w:val="%1.%2.%3.%4.%5.%6.%7"/>
      <w:lvlJc w:val="left"/>
      <w:pPr>
        <w:ind w:left="4984" w:hanging="1440"/>
      </w:p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</w:lvl>
  </w:abstractNum>
  <w:abstractNum w:abstractNumId="1">
    <w:nsid w:val="674B6DB3"/>
    <w:multiLevelType w:val="multilevel"/>
    <w:tmpl w:val="0D722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7076203A"/>
    <w:multiLevelType w:val="multilevel"/>
    <w:tmpl w:val="F1525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213174"/>
    <w:rsid w:val="00030A9E"/>
    <w:rsid w:val="00151EFE"/>
    <w:rsid w:val="00187665"/>
    <w:rsid w:val="001C316D"/>
    <w:rsid w:val="001C7787"/>
    <w:rsid w:val="001D30C2"/>
    <w:rsid w:val="001D60F3"/>
    <w:rsid w:val="001F592E"/>
    <w:rsid w:val="00213174"/>
    <w:rsid w:val="00294DAA"/>
    <w:rsid w:val="002B20E2"/>
    <w:rsid w:val="002C4D58"/>
    <w:rsid w:val="002D44AE"/>
    <w:rsid w:val="0031492E"/>
    <w:rsid w:val="00356DC5"/>
    <w:rsid w:val="003653EC"/>
    <w:rsid w:val="00421AE5"/>
    <w:rsid w:val="0045635F"/>
    <w:rsid w:val="004F0E53"/>
    <w:rsid w:val="0056050E"/>
    <w:rsid w:val="00571DB6"/>
    <w:rsid w:val="0057492B"/>
    <w:rsid w:val="00582229"/>
    <w:rsid w:val="005E3005"/>
    <w:rsid w:val="00771207"/>
    <w:rsid w:val="00777B55"/>
    <w:rsid w:val="00802385"/>
    <w:rsid w:val="00867004"/>
    <w:rsid w:val="008A574B"/>
    <w:rsid w:val="008F3016"/>
    <w:rsid w:val="00911328"/>
    <w:rsid w:val="00A122A5"/>
    <w:rsid w:val="00AC71BD"/>
    <w:rsid w:val="00AE6CCB"/>
    <w:rsid w:val="00AF1669"/>
    <w:rsid w:val="00B63124"/>
    <w:rsid w:val="00BD632E"/>
    <w:rsid w:val="00C70492"/>
    <w:rsid w:val="00CB0A94"/>
    <w:rsid w:val="00CC0F2E"/>
    <w:rsid w:val="00D16A42"/>
    <w:rsid w:val="00D834F1"/>
    <w:rsid w:val="00D835C7"/>
    <w:rsid w:val="00D86237"/>
    <w:rsid w:val="00FB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7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31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1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050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8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85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6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66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6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254C-6040-4BF6-84A1-32B496A6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g-zamani</dc:creator>
  <cp:keywords/>
  <dc:description/>
  <cp:lastModifiedBy>b.ezati</cp:lastModifiedBy>
  <cp:revision>19</cp:revision>
  <dcterms:created xsi:type="dcterms:W3CDTF">2015-07-21T09:42:00Z</dcterms:created>
  <dcterms:modified xsi:type="dcterms:W3CDTF">2019-04-14T05:09:00Z</dcterms:modified>
</cp:coreProperties>
</file>